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E6F" w:rsidRPr="00475E6F" w:rsidRDefault="00475E6F" w:rsidP="00475E6F">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475E6F">
        <w:rPr>
          <w:rFonts w:ascii="Times New Roman" w:eastAsia="Times New Roman" w:hAnsi="Times New Roman" w:cs="Times New Roman"/>
          <w:caps/>
          <w:color w:val="1E73BE"/>
          <w:sz w:val="24"/>
          <w:szCs w:val="24"/>
          <w:lang w:eastAsia="en-GB"/>
        </w:rPr>
        <w:t>UNIT 1.2 / ETHERNET / STUDY NOTES</w:t>
      </w:r>
      <w:bookmarkEnd w:id="0"/>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r w:rsidRPr="00475E6F">
        <w:rPr>
          <w:rFonts w:ascii="Times New Roman" w:eastAsia="Times New Roman" w:hAnsi="Times New Roman" w:cs="Times New Roman"/>
          <w:color w:val="444444"/>
          <w:sz w:val="24"/>
          <w:szCs w:val="24"/>
          <w:lang w:eastAsia="en-GB"/>
        </w:rPr>
        <w:t>Transmission Media</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w:t>
      </w:r>
      <w:r w:rsidRPr="00475E6F">
        <w:rPr>
          <w:rFonts w:ascii="Times New Roman" w:eastAsia="Times New Roman" w:hAnsi="Times New Roman" w:cs="Times New Roman"/>
          <w:b/>
          <w:bCs/>
          <w:color w:val="444444"/>
          <w:sz w:val="24"/>
          <w:szCs w:val="24"/>
          <w:lang w:eastAsia="en-GB"/>
        </w:rPr>
        <w:t>transmission medium</w:t>
      </w:r>
      <w:r w:rsidRPr="00475E6F">
        <w:rPr>
          <w:rFonts w:ascii="Times New Roman" w:eastAsia="Times New Roman" w:hAnsi="Times New Roman" w:cs="Times New Roman"/>
          <w:color w:val="444444"/>
          <w:sz w:val="24"/>
          <w:szCs w:val="24"/>
          <w:lang w:eastAsia="en-GB"/>
        </w:rPr>
        <w:t> is the physical channel through which </w:t>
      </w:r>
      <w:r w:rsidRPr="00475E6F">
        <w:rPr>
          <w:rFonts w:ascii="Times New Roman" w:eastAsia="Times New Roman" w:hAnsi="Times New Roman" w:cs="Times New Roman"/>
          <w:b/>
          <w:bCs/>
          <w:color w:val="444444"/>
          <w:sz w:val="24"/>
          <w:szCs w:val="24"/>
          <w:lang w:eastAsia="en-GB"/>
        </w:rPr>
        <w:t>signals</w:t>
      </w:r>
      <w:r w:rsidRPr="00475E6F">
        <w:rPr>
          <w:rFonts w:ascii="Times New Roman" w:eastAsia="Times New Roman" w:hAnsi="Times New Roman" w:cs="Times New Roman"/>
          <w:color w:val="444444"/>
          <w:sz w:val="24"/>
          <w:szCs w:val="24"/>
          <w:lang w:eastAsia="en-GB"/>
        </w:rPr>
        <w:t> travel to allow nodes to communicate with one another (to create a </w:t>
      </w:r>
      <w:r w:rsidRPr="00475E6F">
        <w:rPr>
          <w:rFonts w:ascii="Times New Roman" w:eastAsia="Times New Roman" w:hAnsi="Times New Roman" w:cs="Times New Roman"/>
          <w:b/>
          <w:bCs/>
          <w:color w:val="444444"/>
          <w:sz w:val="24"/>
          <w:szCs w:val="24"/>
          <w:lang w:eastAsia="en-GB"/>
        </w:rPr>
        <w:t>circuit</w:t>
      </w:r>
      <w:r w:rsidRPr="00475E6F">
        <w:rPr>
          <w:rFonts w:ascii="Times New Roman" w:eastAsia="Times New Roman" w:hAnsi="Times New Roman" w:cs="Times New Roman"/>
          <w:color w:val="444444"/>
          <w:sz w:val="24"/>
          <w:szCs w:val="24"/>
          <w:lang w:eastAsia="en-GB"/>
        </w:rPr>
        <w:t xml:space="preserve">). All network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uses electromagnetic radiation of one type or another (electrical, light, or radio signals). </w:t>
      </w:r>
      <w:proofErr w:type="gramStart"/>
      <w:r w:rsidRPr="00475E6F">
        <w:rPr>
          <w:rFonts w:ascii="Times New Roman" w:eastAsia="Times New Roman" w:hAnsi="Times New Roman" w:cs="Times New Roman"/>
          <w:color w:val="444444"/>
          <w:sz w:val="24"/>
          <w:szCs w:val="24"/>
          <w:lang w:eastAsia="en-GB"/>
        </w:rPr>
        <w:t>Different types</w:t>
      </w:r>
      <w:proofErr w:type="gramEnd"/>
      <w:r w:rsidRPr="00475E6F">
        <w:rPr>
          <w:rFonts w:ascii="Times New Roman" w:eastAsia="Times New Roman" w:hAnsi="Times New Roman" w:cs="Times New Roman"/>
          <w:color w:val="444444"/>
          <w:sz w:val="24"/>
          <w:szCs w:val="24"/>
          <w:lang w:eastAsia="en-GB"/>
        </w:rPr>
        <w:t xml:space="preserve"> of transmission media can be classified as cabled or wireless:</w:t>
      </w:r>
    </w:p>
    <w:p w:rsidR="00475E6F" w:rsidRPr="00475E6F" w:rsidRDefault="00475E6F" w:rsidP="00475E6F">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Cabled</w:t>
      </w:r>
      <w:r w:rsidRPr="00475E6F">
        <w:rPr>
          <w:rFonts w:ascii="Times New Roman" w:eastAsia="Times New Roman" w:hAnsi="Times New Roman" w:cs="Times New Roman"/>
          <w:color w:val="444444"/>
          <w:sz w:val="24"/>
          <w:szCs w:val="24"/>
          <w:lang w:eastAsia="en-GB"/>
        </w:rPr>
        <w:t> - a physical signal conductor is provided between two nodes. Examples include cable types such as </w:t>
      </w:r>
      <w:r w:rsidRPr="00475E6F">
        <w:rPr>
          <w:rFonts w:ascii="Times New Roman" w:eastAsia="Times New Roman" w:hAnsi="Times New Roman" w:cs="Times New Roman"/>
          <w:b/>
          <w:bCs/>
          <w:color w:val="444444"/>
          <w:sz w:val="24"/>
          <w:szCs w:val="24"/>
          <w:lang w:eastAsia="en-GB"/>
        </w:rPr>
        <w:t>copper</w:t>
      </w:r>
      <w:r w:rsidRPr="00475E6F">
        <w:rPr>
          <w:rFonts w:ascii="Times New Roman" w:eastAsia="Times New Roman" w:hAnsi="Times New Roman" w:cs="Times New Roman"/>
          <w:color w:val="444444"/>
          <w:sz w:val="24"/>
          <w:szCs w:val="24"/>
          <w:lang w:eastAsia="en-GB"/>
        </w:rPr>
        <w:t> or </w:t>
      </w:r>
      <w:proofErr w:type="spellStart"/>
      <w:r w:rsidRPr="00475E6F">
        <w:rPr>
          <w:rFonts w:ascii="Times New Roman" w:eastAsia="Times New Roman" w:hAnsi="Times New Roman" w:cs="Times New Roman"/>
          <w:b/>
          <w:bCs/>
          <w:color w:val="444444"/>
          <w:sz w:val="24"/>
          <w:szCs w:val="24"/>
          <w:lang w:eastAsia="en-GB"/>
        </w:rPr>
        <w:t>fiber</w:t>
      </w:r>
      <w:proofErr w:type="spellEnd"/>
      <w:r w:rsidRPr="00475E6F">
        <w:rPr>
          <w:rFonts w:ascii="Times New Roman" w:eastAsia="Times New Roman" w:hAnsi="Times New Roman" w:cs="Times New Roman"/>
          <w:b/>
          <w:bCs/>
          <w:color w:val="444444"/>
          <w:sz w:val="24"/>
          <w:szCs w:val="24"/>
          <w:lang w:eastAsia="en-GB"/>
        </w:rPr>
        <w:t xml:space="preserve"> optic</w:t>
      </w:r>
      <w:r w:rsidRPr="00475E6F">
        <w:rPr>
          <w:rFonts w:ascii="Times New Roman" w:eastAsia="Times New Roman" w:hAnsi="Times New Roman" w:cs="Times New Roman"/>
          <w:color w:val="444444"/>
          <w:sz w:val="24"/>
          <w:szCs w:val="24"/>
          <w:lang w:eastAsia="en-GB"/>
        </w:rPr>
        <w:t>. Cabled media can also be described as </w:t>
      </w:r>
      <w:r w:rsidRPr="00475E6F">
        <w:rPr>
          <w:rFonts w:ascii="Times New Roman" w:eastAsia="Times New Roman" w:hAnsi="Times New Roman" w:cs="Times New Roman"/>
          <w:b/>
          <w:bCs/>
          <w:color w:val="444444"/>
          <w:sz w:val="24"/>
          <w:szCs w:val="24"/>
          <w:lang w:eastAsia="en-GB"/>
        </w:rPr>
        <w:t>bounded</w:t>
      </w:r>
      <w:r w:rsidRPr="00475E6F">
        <w:rPr>
          <w:rFonts w:ascii="Times New Roman" w:eastAsia="Times New Roman" w:hAnsi="Times New Roman" w:cs="Times New Roman"/>
          <w:color w:val="444444"/>
          <w:sz w:val="24"/>
          <w:szCs w:val="24"/>
          <w:lang w:eastAsia="en-GB"/>
        </w:rPr>
        <w:t> media.</w:t>
      </w:r>
    </w:p>
    <w:p w:rsidR="00475E6F" w:rsidRPr="00475E6F" w:rsidRDefault="00475E6F" w:rsidP="00475E6F">
      <w:pPr>
        <w:numPr>
          <w:ilvl w:val="0"/>
          <w:numId w:val="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Wireless</w:t>
      </w:r>
      <w:r w:rsidRPr="00475E6F">
        <w:rPr>
          <w:rFonts w:ascii="Times New Roman" w:eastAsia="Times New Roman" w:hAnsi="Times New Roman" w:cs="Times New Roman"/>
          <w:color w:val="444444"/>
          <w:sz w:val="24"/>
          <w:szCs w:val="24"/>
          <w:lang w:eastAsia="en-GB"/>
        </w:rPr>
        <w:t> - uses free space between nodes (no signal conductor), such as </w:t>
      </w:r>
      <w:r w:rsidRPr="00475E6F">
        <w:rPr>
          <w:rFonts w:ascii="Times New Roman" w:eastAsia="Times New Roman" w:hAnsi="Times New Roman" w:cs="Times New Roman"/>
          <w:b/>
          <w:bCs/>
          <w:color w:val="444444"/>
          <w:sz w:val="24"/>
          <w:szCs w:val="24"/>
          <w:lang w:eastAsia="en-GB"/>
        </w:rPr>
        <w:t>microwave</w:t>
      </w:r>
      <w:r w:rsidRPr="00475E6F">
        <w:rPr>
          <w:rFonts w:ascii="Times New Roman" w:eastAsia="Times New Roman" w:hAnsi="Times New Roman" w:cs="Times New Roman"/>
          <w:color w:val="444444"/>
          <w:sz w:val="24"/>
          <w:szCs w:val="24"/>
          <w:lang w:eastAsia="en-GB"/>
        </w:rPr>
        <w:t> </w:t>
      </w:r>
      <w:r w:rsidRPr="00475E6F">
        <w:rPr>
          <w:rFonts w:ascii="Times New Roman" w:eastAsia="Times New Roman" w:hAnsi="Times New Roman" w:cs="Times New Roman"/>
          <w:b/>
          <w:bCs/>
          <w:color w:val="444444"/>
          <w:sz w:val="24"/>
          <w:szCs w:val="24"/>
          <w:lang w:eastAsia="en-GB"/>
        </w:rPr>
        <w:t>radio</w:t>
      </w:r>
      <w:r w:rsidRPr="00475E6F">
        <w:rPr>
          <w:rFonts w:ascii="Times New Roman" w:eastAsia="Times New Roman" w:hAnsi="Times New Roman" w:cs="Times New Roman"/>
          <w:color w:val="444444"/>
          <w:sz w:val="24"/>
          <w:szCs w:val="24"/>
          <w:lang w:eastAsia="en-GB"/>
        </w:rPr>
        <w:t>. Wireless media can also be described as </w:t>
      </w:r>
      <w:r w:rsidRPr="00475E6F">
        <w:rPr>
          <w:rFonts w:ascii="Times New Roman" w:eastAsia="Times New Roman" w:hAnsi="Times New Roman" w:cs="Times New Roman"/>
          <w:b/>
          <w:bCs/>
          <w:color w:val="444444"/>
          <w:sz w:val="24"/>
          <w:szCs w:val="24"/>
          <w:lang w:eastAsia="en-GB"/>
        </w:rPr>
        <w:t>unbounded</w:t>
      </w:r>
      <w:r w:rsidRPr="00475E6F">
        <w:rPr>
          <w:rFonts w:ascii="Times New Roman" w:eastAsia="Times New Roman" w:hAnsi="Times New Roman" w:cs="Times New Roman"/>
          <w:color w:val="444444"/>
          <w:sz w:val="24"/>
          <w:szCs w:val="24"/>
          <w:lang w:eastAsia="en-GB"/>
        </w:rPr>
        <w:t>.</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Bandwidth</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One important characteristic of a transmission medium is its </w:t>
      </w:r>
      <w:r w:rsidRPr="00475E6F">
        <w:rPr>
          <w:rFonts w:ascii="Times New Roman" w:eastAsia="Times New Roman" w:hAnsi="Times New Roman" w:cs="Times New Roman"/>
          <w:b/>
          <w:bCs/>
          <w:color w:val="444444"/>
          <w:sz w:val="24"/>
          <w:szCs w:val="24"/>
          <w:lang w:eastAsia="en-GB"/>
        </w:rPr>
        <w:t>bandwidth</w:t>
      </w:r>
      <w:r w:rsidRPr="00475E6F">
        <w:rPr>
          <w:rFonts w:ascii="Times New Roman" w:eastAsia="Times New Roman" w:hAnsi="Times New Roman" w:cs="Times New Roman"/>
          <w:color w:val="444444"/>
          <w:sz w:val="24"/>
          <w:szCs w:val="24"/>
          <w:lang w:eastAsia="en-GB"/>
        </w:rPr>
        <w:t>. One definition of bandwidth is the range of frequencies available to the communications channel. When used to discuss </w:t>
      </w:r>
      <w:r w:rsidRPr="00475E6F">
        <w:rPr>
          <w:rFonts w:ascii="Times New Roman" w:eastAsia="Times New Roman" w:hAnsi="Times New Roman" w:cs="Times New Roman"/>
          <w:b/>
          <w:bCs/>
          <w:color w:val="444444"/>
          <w:sz w:val="24"/>
          <w:szCs w:val="24"/>
          <w:lang w:eastAsia="en-GB"/>
        </w:rPr>
        <w:t>channel capacity</w:t>
      </w:r>
      <w:r w:rsidRPr="00475E6F">
        <w:rPr>
          <w:rFonts w:ascii="Times New Roman" w:eastAsia="Times New Roman" w:hAnsi="Times New Roman" w:cs="Times New Roman"/>
          <w:color w:val="444444"/>
          <w:sz w:val="24"/>
          <w:szCs w:val="24"/>
          <w:lang w:eastAsia="en-GB"/>
        </w:rPr>
        <w:t> like this, bandwidth is measured in units of time (</w:t>
      </w:r>
      <w:r w:rsidRPr="00475E6F">
        <w:rPr>
          <w:rFonts w:ascii="Times New Roman" w:eastAsia="Times New Roman" w:hAnsi="Times New Roman" w:cs="Times New Roman"/>
          <w:b/>
          <w:bCs/>
          <w:color w:val="444444"/>
          <w:sz w:val="24"/>
          <w:szCs w:val="24"/>
          <w:lang w:eastAsia="en-GB"/>
        </w:rPr>
        <w:t>hertz</w:t>
      </w:r>
      <w:r w:rsidRPr="00475E6F">
        <w:rPr>
          <w:rFonts w:ascii="Times New Roman" w:eastAsia="Times New Roman" w:hAnsi="Times New Roman" w:cs="Times New Roman"/>
          <w:color w:val="444444"/>
          <w:sz w:val="24"/>
          <w:szCs w:val="24"/>
          <w:lang w:eastAsia="en-GB"/>
        </w:rPr>
        <w:t xml:space="preserve">) representing the number of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cycles that can be completed per second. This can be measured in different multiples, from cycles propagating once per second (1 Hz) to those propagating thousands (</w:t>
      </w:r>
      <w:proofErr w:type="spellStart"/>
      <w:r w:rsidRPr="00475E6F">
        <w:rPr>
          <w:rFonts w:ascii="Times New Roman" w:eastAsia="Times New Roman" w:hAnsi="Times New Roman" w:cs="Times New Roman"/>
          <w:color w:val="444444"/>
          <w:sz w:val="24"/>
          <w:szCs w:val="24"/>
          <w:lang w:eastAsia="en-GB"/>
        </w:rPr>
        <w:t>KHz</w:t>
      </w:r>
      <w:proofErr w:type="spellEnd"/>
      <w:r w:rsidRPr="00475E6F">
        <w:rPr>
          <w:rFonts w:ascii="Times New Roman" w:eastAsia="Times New Roman" w:hAnsi="Times New Roman" w:cs="Times New Roman"/>
          <w:color w:val="444444"/>
          <w:sz w:val="24"/>
          <w:szCs w:val="24"/>
          <w:lang w:eastAsia="en-GB"/>
        </w:rPr>
        <w:t>), millions (MHz), billions (GHz), or trillions of times per second (THz). If the medium supports a range of frequencies from 0 to 100 MHz, it has 100 MHz channel bandwidth. As another example, if a wireless radio transmits in the frequencies between 5040 MHz and 5060 MHz, it has 20 MHz bandwidth.</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Having a greater range of frequencies available allows the medium to carry more information per second. Consequently, rather than referring to "channel width", the term bandwidth is also often used in data communications just to mean the </w:t>
      </w:r>
      <w:r w:rsidRPr="00475E6F">
        <w:rPr>
          <w:rFonts w:ascii="Times New Roman" w:eastAsia="Times New Roman" w:hAnsi="Times New Roman" w:cs="Times New Roman"/>
          <w:b/>
          <w:bCs/>
          <w:color w:val="444444"/>
          <w:sz w:val="24"/>
          <w:szCs w:val="24"/>
          <w:lang w:eastAsia="en-GB"/>
        </w:rPr>
        <w:t>data rate</w:t>
      </w:r>
      <w:r w:rsidRPr="00475E6F">
        <w:rPr>
          <w:rFonts w:ascii="Times New Roman" w:eastAsia="Times New Roman" w:hAnsi="Times New Roman" w:cs="Times New Roman"/>
          <w:color w:val="444444"/>
          <w:sz w:val="24"/>
          <w:szCs w:val="24"/>
          <w:lang w:eastAsia="en-GB"/>
        </w:rPr>
        <w:t> or the amount of information that can be transferred per second. When speaking about the data rate, you need to distinguish baud rate and bit rate.</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Baud Rate versus Bit Rate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A signal transmitted over a communications channel consists of </w:t>
      </w:r>
      <w:proofErr w:type="gramStart"/>
      <w:r w:rsidRPr="00475E6F">
        <w:rPr>
          <w:rFonts w:ascii="Times New Roman" w:eastAsia="Times New Roman" w:hAnsi="Times New Roman" w:cs="Times New Roman"/>
          <w:color w:val="444444"/>
          <w:sz w:val="24"/>
          <w:szCs w:val="24"/>
          <w:lang w:eastAsia="en-GB"/>
        </w:rPr>
        <w:t>a number of</w:t>
      </w:r>
      <w:proofErr w:type="gramEnd"/>
      <w:r w:rsidRPr="00475E6F">
        <w:rPr>
          <w:rFonts w:ascii="Times New Roman" w:eastAsia="Times New Roman" w:hAnsi="Times New Roman" w:cs="Times New Roman"/>
          <w:color w:val="444444"/>
          <w:sz w:val="24"/>
          <w:szCs w:val="24"/>
          <w:lang w:eastAsia="en-GB"/>
        </w:rPr>
        <w:t xml:space="preserve"> "events" referred to as </w:t>
      </w:r>
      <w:r w:rsidRPr="00475E6F">
        <w:rPr>
          <w:rFonts w:ascii="Times New Roman" w:eastAsia="Times New Roman" w:hAnsi="Times New Roman" w:cs="Times New Roman"/>
          <w:b/>
          <w:bCs/>
          <w:color w:val="444444"/>
          <w:sz w:val="24"/>
          <w:szCs w:val="24"/>
          <w:lang w:eastAsia="en-GB"/>
        </w:rPr>
        <w:t>symbols</w:t>
      </w:r>
      <w:r w:rsidRPr="00475E6F">
        <w:rPr>
          <w:rFonts w:ascii="Times New Roman" w:eastAsia="Times New Roman" w:hAnsi="Times New Roman" w:cs="Times New Roman"/>
          <w:color w:val="444444"/>
          <w:sz w:val="24"/>
          <w:szCs w:val="24"/>
          <w:lang w:eastAsia="en-GB"/>
        </w:rPr>
        <w:t>. A symbol could be something like a pulse of higher voltage in an electrical current or the transition between the peak and the trough in an electromagnetic wave. The number of symbols that can be transmitted per second is called the </w:t>
      </w:r>
      <w:r w:rsidRPr="00475E6F">
        <w:rPr>
          <w:rFonts w:ascii="Times New Roman" w:eastAsia="Times New Roman" w:hAnsi="Times New Roman" w:cs="Times New Roman"/>
          <w:b/>
          <w:bCs/>
          <w:color w:val="444444"/>
          <w:sz w:val="24"/>
          <w:szCs w:val="24"/>
          <w:lang w:eastAsia="en-GB"/>
        </w:rPr>
        <w:t>baud rate</w:t>
      </w:r>
      <w:r w:rsidRPr="00475E6F">
        <w:rPr>
          <w:rFonts w:ascii="Times New Roman" w:eastAsia="Times New Roman" w:hAnsi="Times New Roman" w:cs="Times New Roman"/>
          <w:color w:val="444444"/>
          <w:sz w:val="24"/>
          <w:szCs w:val="24"/>
          <w:lang w:eastAsia="en-GB"/>
        </w:rPr>
        <w:t>. The baud rate is measured in </w:t>
      </w:r>
      <w:r w:rsidRPr="00475E6F">
        <w:rPr>
          <w:rFonts w:ascii="Times New Roman" w:eastAsia="Times New Roman" w:hAnsi="Times New Roman" w:cs="Times New Roman"/>
          <w:b/>
          <w:bCs/>
          <w:color w:val="444444"/>
          <w:sz w:val="24"/>
          <w:szCs w:val="24"/>
          <w:lang w:eastAsia="en-GB"/>
        </w:rPr>
        <w:t>Hertz</w:t>
      </w:r>
      <w:r w:rsidRPr="00475E6F">
        <w:rPr>
          <w:rFonts w:ascii="Times New Roman" w:eastAsia="Times New Roman" w:hAnsi="Times New Roman" w:cs="Times New Roman"/>
          <w:color w:val="444444"/>
          <w:sz w:val="24"/>
          <w:szCs w:val="24"/>
          <w:lang w:eastAsia="en-GB"/>
        </w:rPr>
        <w:t> (or MHz or GHz).</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w:t>
      </w:r>
      <w:r w:rsidRPr="00475E6F">
        <w:rPr>
          <w:rFonts w:ascii="Times New Roman" w:eastAsia="Times New Roman" w:hAnsi="Times New Roman" w:cs="Times New Roman"/>
          <w:b/>
          <w:bCs/>
          <w:color w:val="444444"/>
          <w:sz w:val="24"/>
          <w:szCs w:val="24"/>
          <w:lang w:eastAsia="en-GB"/>
        </w:rPr>
        <w:t>bit rate</w:t>
      </w:r>
      <w:r w:rsidRPr="00475E6F">
        <w:rPr>
          <w:rFonts w:ascii="Times New Roman" w:eastAsia="Times New Roman" w:hAnsi="Times New Roman" w:cs="Times New Roman"/>
          <w:color w:val="444444"/>
          <w:sz w:val="24"/>
          <w:szCs w:val="24"/>
          <w:lang w:eastAsia="en-GB"/>
        </w:rPr>
        <w:t> is the amount of information that can be transmitted, measured in </w:t>
      </w:r>
      <w:r w:rsidRPr="00475E6F">
        <w:rPr>
          <w:rFonts w:ascii="Times New Roman" w:eastAsia="Times New Roman" w:hAnsi="Times New Roman" w:cs="Times New Roman"/>
          <w:b/>
          <w:bCs/>
          <w:color w:val="444444"/>
          <w:sz w:val="24"/>
          <w:szCs w:val="24"/>
          <w:lang w:eastAsia="en-GB"/>
        </w:rPr>
        <w:t>bits per second (bps)</w:t>
      </w:r>
      <w:r w:rsidRPr="00475E6F">
        <w:rPr>
          <w:rFonts w:ascii="Times New Roman" w:eastAsia="Times New Roman" w:hAnsi="Times New Roman" w:cs="Times New Roman"/>
          <w:color w:val="444444"/>
          <w:sz w:val="24"/>
          <w:szCs w:val="24"/>
          <w:lang w:eastAsia="en-GB"/>
        </w:rPr>
        <w:t xml:space="preserve">, or some multiple thereof. </w:t>
      </w:r>
      <w:proofErr w:type="gramStart"/>
      <w:r w:rsidRPr="00475E6F">
        <w:rPr>
          <w:rFonts w:ascii="Times New Roman" w:eastAsia="Times New Roman" w:hAnsi="Times New Roman" w:cs="Times New Roman"/>
          <w:color w:val="444444"/>
          <w:sz w:val="24"/>
          <w:szCs w:val="24"/>
          <w:lang w:eastAsia="en-GB"/>
        </w:rPr>
        <w:t>In order to</w:t>
      </w:r>
      <w:proofErr w:type="gramEnd"/>
      <w:r w:rsidRPr="00475E6F">
        <w:rPr>
          <w:rFonts w:ascii="Times New Roman" w:eastAsia="Times New Roman" w:hAnsi="Times New Roman" w:cs="Times New Roman"/>
          <w:color w:val="444444"/>
          <w:sz w:val="24"/>
          <w:szCs w:val="24"/>
          <w:lang w:eastAsia="en-GB"/>
        </w:rPr>
        <w:t xml:space="preserve"> transmit information more efficiently, a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method might be capable of representing more than one bit per symbol. In this case, the bit rate will be </w:t>
      </w:r>
      <w:r w:rsidRPr="00475E6F">
        <w:rPr>
          <w:rFonts w:ascii="Times New Roman" w:eastAsia="Times New Roman" w:hAnsi="Times New Roman" w:cs="Times New Roman"/>
          <w:i/>
          <w:iCs/>
          <w:color w:val="444444"/>
          <w:sz w:val="24"/>
          <w:szCs w:val="24"/>
          <w:lang w:eastAsia="en-GB"/>
        </w:rPr>
        <w:t>higher</w:t>
      </w:r>
      <w:r w:rsidRPr="00475E6F">
        <w:rPr>
          <w:rFonts w:ascii="Times New Roman" w:eastAsia="Times New Roman" w:hAnsi="Times New Roman" w:cs="Times New Roman"/>
          <w:color w:val="444444"/>
          <w:sz w:val="24"/>
          <w:szCs w:val="24"/>
          <w:lang w:eastAsia="en-GB"/>
        </w:rPr>
        <w:t> than the baud rate.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The data rate is determined by a combination of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speed (baud), distance, and noise.</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lastRenderedPageBreak/>
        <w:t>Distance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Each type of media can consistently support a given data rate only over a defined </w:t>
      </w:r>
      <w:r w:rsidRPr="00475E6F">
        <w:rPr>
          <w:rFonts w:ascii="Times New Roman" w:eastAsia="Times New Roman" w:hAnsi="Times New Roman" w:cs="Times New Roman"/>
          <w:b/>
          <w:bCs/>
          <w:color w:val="444444"/>
          <w:sz w:val="24"/>
          <w:szCs w:val="24"/>
          <w:lang w:eastAsia="en-GB"/>
        </w:rPr>
        <w:t>distance</w:t>
      </w:r>
      <w:r w:rsidRPr="00475E6F">
        <w:rPr>
          <w:rFonts w:ascii="Times New Roman" w:eastAsia="Times New Roman" w:hAnsi="Times New Roman" w:cs="Times New Roman"/>
          <w:color w:val="444444"/>
          <w:sz w:val="24"/>
          <w:szCs w:val="24"/>
          <w:lang w:eastAsia="en-GB"/>
        </w:rPr>
        <w:t>. Some media types support higher data rates over longer distances than others. </w:t>
      </w:r>
      <w:r w:rsidRPr="00475E6F">
        <w:rPr>
          <w:rFonts w:ascii="Times New Roman" w:eastAsia="Times New Roman" w:hAnsi="Times New Roman" w:cs="Times New Roman"/>
          <w:b/>
          <w:bCs/>
          <w:color w:val="444444"/>
          <w:sz w:val="24"/>
          <w:szCs w:val="24"/>
          <w:lang w:eastAsia="en-GB"/>
        </w:rPr>
        <w:t>Attenuation</w:t>
      </w:r>
      <w:r w:rsidRPr="00475E6F">
        <w:rPr>
          <w:rFonts w:ascii="Times New Roman" w:eastAsia="Times New Roman" w:hAnsi="Times New Roman" w:cs="Times New Roman"/>
          <w:color w:val="444444"/>
          <w:sz w:val="24"/>
          <w:szCs w:val="24"/>
          <w:lang w:eastAsia="en-GB"/>
        </w:rPr>
        <w:t> and </w:t>
      </w:r>
      <w:r w:rsidRPr="00475E6F">
        <w:rPr>
          <w:rFonts w:ascii="Times New Roman" w:eastAsia="Times New Roman" w:hAnsi="Times New Roman" w:cs="Times New Roman"/>
          <w:b/>
          <w:bCs/>
          <w:color w:val="444444"/>
          <w:sz w:val="24"/>
          <w:szCs w:val="24"/>
          <w:lang w:eastAsia="en-GB"/>
        </w:rPr>
        <w:t>noise</w:t>
      </w:r>
      <w:r w:rsidRPr="00475E6F">
        <w:rPr>
          <w:rFonts w:ascii="Times New Roman" w:eastAsia="Times New Roman" w:hAnsi="Times New Roman" w:cs="Times New Roman"/>
          <w:color w:val="444444"/>
          <w:sz w:val="24"/>
          <w:szCs w:val="24"/>
          <w:lang w:eastAsia="en-GB"/>
        </w:rPr>
        <w:t xml:space="preserve"> affect the maximum supported distance of a </w:t>
      </w:r>
      <w:proofErr w:type="gramStart"/>
      <w:r w:rsidRPr="00475E6F">
        <w:rPr>
          <w:rFonts w:ascii="Times New Roman" w:eastAsia="Times New Roman" w:hAnsi="Times New Roman" w:cs="Times New Roman"/>
          <w:color w:val="444444"/>
          <w:sz w:val="24"/>
          <w:szCs w:val="24"/>
          <w:lang w:eastAsia="en-GB"/>
        </w:rPr>
        <w:t>particular media</w:t>
      </w:r>
      <w:proofErr w:type="gramEnd"/>
      <w:r w:rsidRPr="00475E6F">
        <w:rPr>
          <w:rFonts w:ascii="Times New Roman" w:eastAsia="Times New Roman" w:hAnsi="Times New Roman" w:cs="Times New Roman"/>
          <w:color w:val="444444"/>
          <w:sz w:val="24"/>
          <w:szCs w:val="24"/>
          <w:lang w:eastAsia="en-GB"/>
        </w:rPr>
        <w:t xml:space="preserve"> type.</w:t>
      </w:r>
    </w:p>
    <w:p w:rsidR="00475E6F" w:rsidRPr="00475E6F" w:rsidRDefault="00475E6F" w:rsidP="00475E6F">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Attenuation</w:t>
      </w:r>
      <w:r w:rsidRPr="00475E6F">
        <w:rPr>
          <w:rFonts w:ascii="Times New Roman" w:eastAsia="Times New Roman" w:hAnsi="Times New Roman" w:cs="Times New Roman"/>
          <w:color w:val="444444"/>
          <w:sz w:val="24"/>
          <w:szCs w:val="24"/>
          <w:lang w:eastAsia="en-GB"/>
        </w:rPr>
        <w:t xml:space="preserve"> is the loss of signal strength, expressed in decibels (dB). dB expresses the ratio between two measurements (in this case signal strength at origin and signal strength at destination). For example, </w:t>
      </w:r>
      <w:r w:rsidRPr="00475E6F">
        <w:rPr>
          <w:rFonts w:ascii="Times New Roman" w:eastAsia="Times New Roman" w:hAnsi="Times New Roman" w:cs="Times New Roman"/>
          <w:color w:val="444444"/>
          <w:sz w:val="24"/>
          <w:szCs w:val="24"/>
          <w:lang w:eastAsia="en-GB"/>
        </w:rPr>
        <w:noBreakHyphen/>
        <w:t xml:space="preserve">3dB/km of attenuation represents 50% loss of signal strength for every </w:t>
      </w:r>
      <w:proofErr w:type="spellStart"/>
      <w:r w:rsidRPr="00475E6F">
        <w:rPr>
          <w:rFonts w:ascii="Times New Roman" w:eastAsia="Times New Roman" w:hAnsi="Times New Roman" w:cs="Times New Roman"/>
          <w:color w:val="444444"/>
          <w:sz w:val="24"/>
          <w:szCs w:val="24"/>
          <w:lang w:eastAsia="en-GB"/>
        </w:rPr>
        <w:t>kilometer</w:t>
      </w:r>
      <w:proofErr w:type="spellEnd"/>
      <w:r w:rsidRPr="00475E6F">
        <w:rPr>
          <w:rFonts w:ascii="Times New Roman" w:eastAsia="Times New Roman" w:hAnsi="Times New Roman" w:cs="Times New Roman"/>
          <w:color w:val="444444"/>
          <w:sz w:val="24"/>
          <w:szCs w:val="24"/>
          <w:lang w:eastAsia="en-GB"/>
        </w:rPr>
        <w:t xml:space="preserve"> the signal </w:t>
      </w:r>
      <w:proofErr w:type="gramStart"/>
      <w:r w:rsidRPr="00475E6F">
        <w:rPr>
          <w:rFonts w:ascii="Times New Roman" w:eastAsia="Times New Roman" w:hAnsi="Times New Roman" w:cs="Times New Roman"/>
          <w:color w:val="444444"/>
          <w:sz w:val="24"/>
          <w:szCs w:val="24"/>
          <w:lang w:eastAsia="en-GB"/>
        </w:rPr>
        <w:t>has to</w:t>
      </w:r>
      <w:proofErr w:type="gramEnd"/>
      <w:r w:rsidRPr="00475E6F">
        <w:rPr>
          <w:rFonts w:ascii="Times New Roman" w:eastAsia="Times New Roman" w:hAnsi="Times New Roman" w:cs="Times New Roman"/>
          <w:color w:val="444444"/>
          <w:sz w:val="24"/>
          <w:szCs w:val="24"/>
          <w:lang w:eastAsia="en-GB"/>
        </w:rPr>
        <w:t xml:space="preserve"> travel.</w:t>
      </w:r>
    </w:p>
    <w:p w:rsidR="00475E6F" w:rsidRPr="00475E6F" w:rsidRDefault="00475E6F" w:rsidP="00475E6F">
      <w:pPr>
        <w:numPr>
          <w:ilvl w:val="0"/>
          <w:numId w:val="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Noise</w:t>
      </w:r>
      <w:r w:rsidRPr="00475E6F">
        <w:rPr>
          <w:rFonts w:ascii="Times New Roman" w:eastAsia="Times New Roman" w:hAnsi="Times New Roman" w:cs="Times New Roman"/>
          <w:color w:val="444444"/>
          <w:sz w:val="24"/>
          <w:szCs w:val="24"/>
          <w:lang w:eastAsia="en-GB"/>
        </w:rPr>
        <w:t> is anything that gets transmitted within or close to the channel that isn't the intended signal. This serves to make the signal itself difficult to distinguish, causing errors in data and forcing retransmissions. This is expressed as the Signal to Noise Ratio (SNR).</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Copper Cable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Copper cable is used to carry signals over electrical conductors. The cable between two nodes creates an electrical circuit between the interfaces on the nodes. There are two main types of copper cable: twisted pair and coaxial (coax). Electrical signals are susceptible to interference and dispersion. There is some degree of impedance in the copper conductor, signals can "leak" easily from the wire, and noise can also leak into the wire. This means that copper cable suffers from high attenuation, meaning that the signal loses strength over long links.</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Optic Cable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optic cable carries very high frequency radiation in the infrared light part of the electromagnetic spectrum. Even though high frequencies are used they are very closely contained within the optical media and can propagate more easily. The light signals are also not susceptible to interference or noise from other sources. </w:t>
      </w:r>
      <w:proofErr w:type="gramStart"/>
      <w:r w:rsidRPr="00475E6F">
        <w:rPr>
          <w:rFonts w:ascii="Times New Roman" w:eastAsia="Times New Roman" w:hAnsi="Times New Roman" w:cs="Times New Roman"/>
          <w:color w:val="444444"/>
          <w:sz w:val="24"/>
          <w:szCs w:val="24"/>
          <w:lang w:eastAsia="en-GB"/>
        </w:rPr>
        <w:t>Consequently</w:t>
      </w:r>
      <w:proofErr w:type="gramEnd"/>
      <w:r w:rsidRPr="00475E6F">
        <w:rPr>
          <w:rFonts w:ascii="Times New Roman" w:eastAsia="Times New Roman" w:hAnsi="Times New Roman" w:cs="Times New Roman"/>
          <w:color w:val="444444"/>
          <w:sz w:val="24"/>
          <w:szCs w:val="24"/>
          <w:lang w:eastAsia="en-GB"/>
        </w:rPr>
        <w:t xml:space="preserve">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optic cable supports higher bandwidth over longer links than copper cable.</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Wireless Radio</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Radio Frequency (RF) waves can propagate through the air between sending and receiving antennas. This requires much more power than with electrical signals passing over copper conductors however. The use of the radio part of the electromagnetic spectrum is regulated by national governments and (to some extent) standardized internationally by the </w:t>
      </w:r>
      <w:r w:rsidRPr="00475E6F">
        <w:rPr>
          <w:rFonts w:ascii="Times New Roman" w:eastAsia="Times New Roman" w:hAnsi="Times New Roman" w:cs="Times New Roman"/>
          <w:b/>
          <w:bCs/>
          <w:color w:val="444444"/>
          <w:sz w:val="24"/>
          <w:szCs w:val="24"/>
          <w:lang w:eastAsia="en-GB"/>
        </w:rPr>
        <w:t>International Telecommunications Union (ITU)</w:t>
      </w:r>
      <w:r w:rsidRPr="00475E6F">
        <w:rPr>
          <w:rFonts w:ascii="Times New Roman" w:eastAsia="Times New Roman" w:hAnsi="Times New Roman" w:cs="Times New Roman"/>
          <w:color w:val="444444"/>
          <w:sz w:val="24"/>
          <w:szCs w:val="24"/>
          <w:lang w:eastAsia="en-GB"/>
        </w:rPr>
        <w:t xml:space="preserve">. Use of many frequency bands requires a license from the relevant government agency. Wireless radio networking products operate in the high-frequency (microwave), unregulated "Industrial, Scientific, and Medical (ISM)" bands (2.4 and 5 GHz) but there is a limit on power output and there is also often substantial interference, which means range is limited. Also, each product must work within a </w:t>
      </w:r>
      <w:proofErr w:type="gramStart"/>
      <w:r w:rsidRPr="00475E6F">
        <w:rPr>
          <w:rFonts w:ascii="Times New Roman" w:eastAsia="Times New Roman" w:hAnsi="Times New Roman" w:cs="Times New Roman"/>
          <w:color w:val="444444"/>
          <w:sz w:val="24"/>
          <w:szCs w:val="24"/>
          <w:lang w:eastAsia="en-GB"/>
        </w:rPr>
        <w:t>fairly narrow</w:t>
      </w:r>
      <w:proofErr w:type="gramEnd"/>
      <w:r w:rsidRPr="00475E6F">
        <w:rPr>
          <w:rFonts w:ascii="Times New Roman" w:eastAsia="Times New Roman" w:hAnsi="Times New Roman" w:cs="Times New Roman"/>
          <w:color w:val="444444"/>
          <w:sz w:val="24"/>
          <w:szCs w:val="24"/>
          <w:lang w:eastAsia="en-GB"/>
        </w:rPr>
        <w:t xml:space="preserve"> frequency range, allowing bandwidths in the MHz ranges only.</w:t>
      </w:r>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color w:val="444444"/>
          <w:sz w:val="24"/>
          <w:szCs w:val="24"/>
          <w:lang w:eastAsia="en-GB"/>
        </w:rPr>
        <w:lastRenderedPageBreak/>
        <w:t>Signaling</w:t>
      </w:r>
      <w:proofErr w:type="spellEnd"/>
      <w:r w:rsidRPr="00475E6F">
        <w:rPr>
          <w:rFonts w:ascii="Times New Roman" w:eastAsia="Times New Roman" w:hAnsi="Times New Roman" w:cs="Times New Roman"/>
          <w:color w:val="444444"/>
          <w:sz w:val="24"/>
          <w:szCs w:val="24"/>
          <w:lang w:eastAsia="en-GB"/>
        </w:rPr>
        <w:t xml:space="preserve"> and Modulation</w:t>
      </w:r>
    </w:p>
    <w:p w:rsidR="00475E6F" w:rsidRPr="00475E6F" w:rsidRDefault="00475E6F" w:rsidP="00475E6F">
      <w:pPr>
        <w:shd w:val="clear" w:color="auto" w:fill="FFFFFF"/>
        <w:spacing w:after="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Computers can only process information in a </w:t>
      </w:r>
      <w:r w:rsidRPr="00475E6F">
        <w:rPr>
          <w:rFonts w:ascii="Times New Roman" w:eastAsia="Times New Roman" w:hAnsi="Times New Roman" w:cs="Times New Roman"/>
          <w:b/>
          <w:bCs/>
          <w:color w:val="444444"/>
          <w:sz w:val="24"/>
          <w:szCs w:val="24"/>
          <w:lang w:eastAsia="en-GB"/>
        </w:rPr>
        <w:t>digital</w:t>
      </w:r>
      <w:r w:rsidRPr="00475E6F">
        <w:rPr>
          <w:rFonts w:ascii="Times New Roman" w:eastAsia="Times New Roman" w:hAnsi="Times New Roman" w:cs="Times New Roman"/>
          <w:color w:val="444444"/>
          <w:sz w:val="24"/>
          <w:szCs w:val="24"/>
          <w:lang w:eastAsia="en-GB"/>
        </w:rPr>
        <w:t> format. This means that the information is represented using only discrete </w:t>
      </w:r>
      <w:r w:rsidRPr="00475E6F">
        <w:rPr>
          <w:rFonts w:ascii="Times New Roman" w:eastAsia="Times New Roman" w:hAnsi="Times New Roman" w:cs="Times New Roman"/>
          <w:b/>
          <w:bCs/>
          <w:color w:val="444444"/>
          <w:sz w:val="24"/>
          <w:szCs w:val="24"/>
          <w:lang w:eastAsia="en-GB"/>
        </w:rPr>
        <w:t>binary values</w:t>
      </w:r>
      <w:r w:rsidRPr="00475E6F">
        <w:rPr>
          <w:rFonts w:ascii="Times New Roman" w:eastAsia="Times New Roman" w:hAnsi="Times New Roman" w:cs="Times New Roman"/>
          <w:color w:val="444444"/>
          <w:sz w:val="24"/>
          <w:szCs w:val="24"/>
          <w:lang w:eastAsia="en-GB"/>
        </w:rPr>
        <w:t> (ones and zeroes). Many transmission media and networking products support simple </w:t>
      </w:r>
      <w:r w:rsidRPr="00475E6F">
        <w:rPr>
          <w:rFonts w:ascii="Times New Roman" w:eastAsia="Times New Roman" w:hAnsi="Times New Roman" w:cs="Times New Roman"/>
          <w:b/>
          <w:bCs/>
          <w:color w:val="444444"/>
          <w:sz w:val="24"/>
          <w:szCs w:val="24"/>
          <w:lang w:eastAsia="en-GB"/>
        </w:rPr>
        <w:t xml:space="preserve">digital </w:t>
      </w:r>
      <w:proofErr w:type="spellStart"/>
      <w:r w:rsidRPr="00475E6F">
        <w:rPr>
          <w:rFonts w:ascii="Times New Roman" w:eastAsia="Times New Roman" w:hAnsi="Times New Roman" w:cs="Times New Roman"/>
          <w:b/>
          <w:bCs/>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Some transmission media only support </w:t>
      </w:r>
      <w:proofErr w:type="spellStart"/>
      <w:r w:rsidRPr="00475E6F">
        <w:rPr>
          <w:rFonts w:ascii="Times New Roman" w:eastAsia="Times New Roman" w:hAnsi="Times New Roman" w:cs="Times New Roman"/>
          <w:b/>
          <w:bCs/>
          <w:color w:val="444444"/>
          <w:sz w:val="24"/>
          <w:szCs w:val="24"/>
          <w:lang w:eastAsia="en-GB"/>
        </w:rPr>
        <w:t>analog</w:t>
      </w:r>
      <w:proofErr w:type="spellEnd"/>
      <w:r w:rsidRPr="00475E6F">
        <w:rPr>
          <w:rFonts w:ascii="Times New Roman" w:eastAsia="Times New Roman" w:hAnsi="Times New Roman" w:cs="Times New Roman"/>
          <w:b/>
          <w:bCs/>
          <w:color w:val="444444"/>
          <w:sz w:val="24"/>
          <w:szCs w:val="24"/>
          <w:lang w:eastAsia="en-GB"/>
        </w:rPr>
        <w:t xml:space="preserve"> </w:t>
      </w:r>
      <w:proofErr w:type="spellStart"/>
      <w:r w:rsidRPr="00475E6F">
        <w:rPr>
          <w:rFonts w:ascii="Times New Roman" w:eastAsia="Times New Roman" w:hAnsi="Times New Roman" w:cs="Times New Roman"/>
          <w:b/>
          <w:bCs/>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requiring a more complex </w:t>
      </w:r>
      <w:r w:rsidRPr="00475E6F">
        <w:rPr>
          <w:rFonts w:ascii="Times New Roman" w:eastAsia="Times New Roman" w:hAnsi="Times New Roman" w:cs="Times New Roman"/>
          <w:b/>
          <w:bCs/>
          <w:color w:val="444444"/>
          <w:sz w:val="24"/>
          <w:szCs w:val="24"/>
          <w:lang w:eastAsia="en-GB"/>
        </w:rPr>
        <w:t>modulation scheme</w:t>
      </w:r>
      <w:r w:rsidRPr="00475E6F">
        <w:rPr>
          <w:rFonts w:ascii="Times New Roman" w:eastAsia="Times New Roman" w:hAnsi="Times New Roman" w:cs="Times New Roman"/>
          <w:color w:val="444444"/>
          <w:sz w:val="24"/>
          <w:szCs w:val="24"/>
          <w:lang w:eastAsia="en-GB"/>
        </w:rPr>
        <w:t xml:space="preserve"> to represent the digital information as it is transmitted over the </w:t>
      </w:r>
      <w:proofErr w:type="spellStart"/>
      <w:r w:rsidRPr="00475E6F">
        <w:rPr>
          <w:rFonts w:ascii="Times New Roman" w:eastAsia="Times New Roman" w:hAnsi="Times New Roman" w:cs="Times New Roman"/>
          <w:color w:val="444444"/>
          <w:sz w:val="24"/>
          <w:szCs w:val="24"/>
          <w:lang w:eastAsia="en-GB"/>
        </w:rPr>
        <w:t>analog</w:t>
      </w:r>
      <w:proofErr w:type="spellEnd"/>
      <w:r w:rsidRPr="00475E6F">
        <w:rPr>
          <w:rFonts w:ascii="Times New Roman" w:eastAsia="Times New Roman" w:hAnsi="Times New Roman" w:cs="Times New Roman"/>
          <w:color w:val="444444"/>
          <w:sz w:val="24"/>
          <w:szCs w:val="24"/>
          <w:lang w:eastAsia="en-GB"/>
        </w:rPr>
        <w:t xml:space="preserve"> channel.</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Digital </w:t>
      </w:r>
      <w:proofErr w:type="spellStart"/>
      <w:r w:rsidRPr="00475E6F">
        <w:rPr>
          <w:rFonts w:ascii="Times New Roman" w:eastAsia="Times New Roman" w:hAnsi="Times New Roman" w:cs="Times New Roman"/>
          <w:color w:val="444444"/>
          <w:sz w:val="24"/>
          <w:szCs w:val="24"/>
          <w:lang w:eastAsia="en-GB"/>
        </w:rPr>
        <w:t>Signaling</w:t>
      </w:r>
      <w:proofErr w:type="spellEnd"/>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 xml:space="preserve">Digital </w:t>
      </w:r>
      <w:proofErr w:type="spellStart"/>
      <w:r w:rsidRPr="00475E6F">
        <w:rPr>
          <w:rFonts w:ascii="Times New Roman" w:eastAsia="Times New Roman" w:hAnsi="Times New Roman" w:cs="Times New Roman"/>
          <w:b/>
          <w:bCs/>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uses a simple transmission technique called </w:t>
      </w:r>
      <w:r w:rsidRPr="00475E6F">
        <w:rPr>
          <w:rFonts w:ascii="Times New Roman" w:eastAsia="Times New Roman" w:hAnsi="Times New Roman" w:cs="Times New Roman"/>
          <w:b/>
          <w:bCs/>
          <w:color w:val="444444"/>
          <w:sz w:val="24"/>
          <w:szCs w:val="24"/>
          <w:lang w:eastAsia="en-GB"/>
        </w:rPr>
        <w:t>line coding</w:t>
      </w:r>
      <w:r w:rsidRPr="00475E6F">
        <w:rPr>
          <w:rFonts w:ascii="Times New Roman" w:eastAsia="Times New Roman" w:hAnsi="Times New Roman" w:cs="Times New Roman"/>
          <w:color w:val="444444"/>
          <w:sz w:val="24"/>
          <w:szCs w:val="24"/>
          <w:lang w:eastAsia="en-GB"/>
        </w:rPr>
        <w:t>, which is essentially a series of discrete pulses. The pulses could be implemented by high and low voltages or by on/off light transmissions to represent the ones and zeroes of binary digital data. This makes the transmission less susceptible to interference and it makes it easier to regenerate the transmission over longer distances.</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drawing>
          <wp:inline distT="0" distB="0" distL="0" distR="0">
            <wp:extent cx="4907280" cy="1706880"/>
            <wp:effectExtent l="0" t="0" r="7620" b="7620"/>
            <wp:docPr id="2" name="Picture 2" descr="A digital waveform is characterized by a series of discrete pul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gital waveform is characterized by a series of discrete puls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8987" cy="1710952"/>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A digital waveform is characterized by a series of discrete pulses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Digital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typically uses </w:t>
      </w:r>
      <w:r w:rsidRPr="00475E6F">
        <w:rPr>
          <w:rFonts w:ascii="Times New Roman" w:eastAsia="Times New Roman" w:hAnsi="Times New Roman" w:cs="Times New Roman"/>
          <w:b/>
          <w:bCs/>
          <w:color w:val="444444"/>
          <w:sz w:val="24"/>
          <w:szCs w:val="24"/>
          <w:lang w:eastAsia="en-GB"/>
        </w:rPr>
        <w:t>baseband transmission</w:t>
      </w:r>
      <w:r w:rsidRPr="00475E6F">
        <w:rPr>
          <w:rFonts w:ascii="Times New Roman" w:eastAsia="Times New Roman" w:hAnsi="Times New Roman" w:cs="Times New Roman"/>
          <w:color w:val="444444"/>
          <w:sz w:val="24"/>
          <w:szCs w:val="24"/>
          <w:lang w:eastAsia="en-GB"/>
        </w:rPr>
        <w:t>, meaning that the complete bandwidth of the media is available to a single transmission channel.</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When an </w:t>
      </w:r>
      <w:proofErr w:type="spellStart"/>
      <w:r w:rsidRPr="00475E6F">
        <w:rPr>
          <w:rFonts w:ascii="Times New Roman" w:eastAsia="Times New Roman" w:hAnsi="Times New Roman" w:cs="Times New Roman"/>
          <w:color w:val="444444"/>
          <w:sz w:val="24"/>
          <w:szCs w:val="24"/>
          <w:lang w:eastAsia="en-GB"/>
        </w:rPr>
        <w:t>analog</w:t>
      </w:r>
      <w:proofErr w:type="spellEnd"/>
      <w:r w:rsidRPr="00475E6F">
        <w:rPr>
          <w:rFonts w:ascii="Times New Roman" w:eastAsia="Times New Roman" w:hAnsi="Times New Roman" w:cs="Times New Roman"/>
          <w:color w:val="444444"/>
          <w:sz w:val="24"/>
          <w:szCs w:val="24"/>
          <w:lang w:eastAsia="en-GB"/>
        </w:rPr>
        <w:t xml:space="preserve"> input (such as speech) needs to be converted to digital, the input is </w:t>
      </w:r>
      <w:r w:rsidRPr="00475E6F">
        <w:rPr>
          <w:rFonts w:ascii="Times New Roman" w:eastAsia="Times New Roman" w:hAnsi="Times New Roman" w:cs="Times New Roman"/>
          <w:b/>
          <w:bCs/>
          <w:color w:val="444444"/>
          <w:sz w:val="24"/>
          <w:szCs w:val="24"/>
          <w:lang w:eastAsia="en-GB"/>
        </w:rPr>
        <w:t>sampled</w:t>
      </w:r>
      <w:r w:rsidRPr="00475E6F">
        <w:rPr>
          <w:rFonts w:ascii="Times New Roman" w:eastAsia="Times New Roman" w:hAnsi="Times New Roman" w:cs="Times New Roman"/>
          <w:color w:val="444444"/>
          <w:sz w:val="24"/>
          <w:szCs w:val="24"/>
          <w:lang w:eastAsia="en-GB"/>
        </w:rPr>
        <w:t xml:space="preserve"> to derive discrete binary values. When sampling like this, you </w:t>
      </w:r>
      <w:proofErr w:type="gramStart"/>
      <w:r w:rsidRPr="00475E6F">
        <w:rPr>
          <w:rFonts w:ascii="Times New Roman" w:eastAsia="Times New Roman" w:hAnsi="Times New Roman" w:cs="Times New Roman"/>
          <w:color w:val="444444"/>
          <w:sz w:val="24"/>
          <w:szCs w:val="24"/>
          <w:lang w:eastAsia="en-GB"/>
        </w:rPr>
        <w:t>have to</w:t>
      </w:r>
      <w:proofErr w:type="gramEnd"/>
      <w:r w:rsidRPr="00475E6F">
        <w:rPr>
          <w:rFonts w:ascii="Times New Roman" w:eastAsia="Times New Roman" w:hAnsi="Times New Roman" w:cs="Times New Roman"/>
          <w:color w:val="444444"/>
          <w:sz w:val="24"/>
          <w:szCs w:val="24"/>
          <w:lang w:eastAsia="en-GB"/>
        </w:rPr>
        <w:t xml:space="preserve"> balance quality with available bandwidth. For example, telecommunications links are based on 64 Kbps channels because that is the bandwidth requirement for carrying digitized voice calls. This is worked out </w:t>
      </w:r>
      <w:proofErr w:type="gramStart"/>
      <w:r w:rsidRPr="00475E6F">
        <w:rPr>
          <w:rFonts w:ascii="Times New Roman" w:eastAsia="Times New Roman" w:hAnsi="Times New Roman" w:cs="Times New Roman"/>
          <w:color w:val="444444"/>
          <w:sz w:val="24"/>
          <w:szCs w:val="24"/>
          <w:lang w:eastAsia="en-GB"/>
        </w:rPr>
        <w:t>as a result of</w:t>
      </w:r>
      <w:proofErr w:type="gramEnd"/>
      <w:r w:rsidRPr="00475E6F">
        <w:rPr>
          <w:rFonts w:ascii="Times New Roman" w:eastAsia="Times New Roman" w:hAnsi="Times New Roman" w:cs="Times New Roman"/>
          <w:color w:val="444444"/>
          <w:sz w:val="24"/>
          <w:szCs w:val="24"/>
          <w:lang w:eastAsia="en-GB"/>
        </w:rPr>
        <w:t xml:space="preserve"> the following calculation, derived from the Nyquist theorem that the sampling rate must be twice the signal bandwidth.</w:t>
      </w:r>
    </w:p>
    <w:p w:rsidR="00475E6F" w:rsidRPr="00475E6F" w:rsidRDefault="00475E6F" w:rsidP="00475E6F">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The voice frequency range is (or assumed to be) 4000 Hz. This must be sampled at twice the rate (8000 Hz or 8 </w:t>
      </w:r>
      <w:proofErr w:type="spellStart"/>
      <w:r w:rsidRPr="00475E6F">
        <w:rPr>
          <w:rFonts w:ascii="Times New Roman" w:eastAsia="Times New Roman" w:hAnsi="Times New Roman" w:cs="Times New Roman"/>
          <w:color w:val="444444"/>
          <w:sz w:val="24"/>
          <w:szCs w:val="24"/>
          <w:lang w:eastAsia="en-GB"/>
        </w:rPr>
        <w:t>KHz</w:t>
      </w:r>
      <w:proofErr w:type="spellEnd"/>
      <w:r w:rsidRPr="00475E6F">
        <w:rPr>
          <w:rFonts w:ascii="Times New Roman" w:eastAsia="Times New Roman" w:hAnsi="Times New Roman" w:cs="Times New Roman"/>
          <w:color w:val="444444"/>
          <w:sz w:val="24"/>
          <w:szCs w:val="24"/>
          <w:lang w:eastAsia="en-GB"/>
        </w:rPr>
        <w:t xml:space="preserve">) to ensure an accurate representation of the original </w:t>
      </w:r>
      <w:proofErr w:type="spellStart"/>
      <w:r w:rsidRPr="00475E6F">
        <w:rPr>
          <w:rFonts w:ascii="Times New Roman" w:eastAsia="Times New Roman" w:hAnsi="Times New Roman" w:cs="Times New Roman"/>
          <w:color w:val="444444"/>
          <w:sz w:val="24"/>
          <w:szCs w:val="24"/>
          <w:lang w:eastAsia="en-GB"/>
        </w:rPr>
        <w:t>analog</w:t>
      </w:r>
      <w:proofErr w:type="spellEnd"/>
      <w:r w:rsidRPr="00475E6F">
        <w:rPr>
          <w:rFonts w:ascii="Times New Roman" w:eastAsia="Times New Roman" w:hAnsi="Times New Roman" w:cs="Times New Roman"/>
          <w:color w:val="444444"/>
          <w:sz w:val="24"/>
          <w:szCs w:val="24"/>
          <w:lang w:eastAsia="en-GB"/>
        </w:rPr>
        <w:t xml:space="preserve"> waveform.</w:t>
      </w:r>
    </w:p>
    <w:p w:rsidR="00475E6F" w:rsidRPr="00475E6F" w:rsidRDefault="00475E6F" w:rsidP="00475E6F">
      <w:pPr>
        <w:numPr>
          <w:ilvl w:val="0"/>
          <w:numId w:val="3"/>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The sample size is 1 byte (or 8 bits). Therefore, 8 </w:t>
      </w:r>
      <w:proofErr w:type="spellStart"/>
      <w:r w:rsidRPr="00475E6F">
        <w:rPr>
          <w:rFonts w:ascii="Times New Roman" w:eastAsia="Times New Roman" w:hAnsi="Times New Roman" w:cs="Times New Roman"/>
          <w:color w:val="444444"/>
          <w:sz w:val="24"/>
          <w:szCs w:val="24"/>
          <w:lang w:eastAsia="en-GB"/>
        </w:rPr>
        <w:t>KHz</w:t>
      </w:r>
      <w:proofErr w:type="spellEnd"/>
      <w:r w:rsidRPr="00475E6F">
        <w:rPr>
          <w:rFonts w:ascii="Times New Roman" w:eastAsia="Times New Roman" w:hAnsi="Times New Roman" w:cs="Times New Roman"/>
          <w:color w:val="444444"/>
          <w:sz w:val="24"/>
          <w:szCs w:val="24"/>
          <w:lang w:eastAsia="en-GB"/>
        </w:rPr>
        <w:t xml:space="preserve"> x 8 bits = 64 Kbps.</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Analog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and Modulation</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 xml:space="preserve">Analog </w:t>
      </w:r>
      <w:proofErr w:type="spellStart"/>
      <w:r w:rsidRPr="00475E6F">
        <w:rPr>
          <w:rFonts w:ascii="Times New Roman" w:eastAsia="Times New Roman" w:hAnsi="Times New Roman" w:cs="Times New Roman"/>
          <w:b/>
          <w:bCs/>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is characterized by a continually changing wave rather than discrete pulses. It uses properties of electromagnetic waves to carry information by a process </w:t>
      </w:r>
      <w:r w:rsidRPr="00475E6F">
        <w:rPr>
          <w:rFonts w:ascii="Times New Roman" w:eastAsia="Times New Roman" w:hAnsi="Times New Roman" w:cs="Times New Roman"/>
          <w:color w:val="444444"/>
          <w:sz w:val="24"/>
          <w:szCs w:val="24"/>
          <w:lang w:eastAsia="en-GB"/>
        </w:rPr>
        <w:lastRenderedPageBreak/>
        <w:t>called </w:t>
      </w:r>
      <w:r w:rsidRPr="00475E6F">
        <w:rPr>
          <w:rFonts w:ascii="Times New Roman" w:eastAsia="Times New Roman" w:hAnsi="Times New Roman" w:cs="Times New Roman"/>
          <w:b/>
          <w:bCs/>
          <w:color w:val="444444"/>
          <w:sz w:val="24"/>
          <w:szCs w:val="24"/>
          <w:lang w:eastAsia="en-GB"/>
        </w:rPr>
        <w:t>modulation</w:t>
      </w:r>
      <w:r w:rsidRPr="00475E6F">
        <w:rPr>
          <w:rFonts w:ascii="Times New Roman" w:eastAsia="Times New Roman" w:hAnsi="Times New Roman" w:cs="Times New Roman"/>
          <w:color w:val="444444"/>
          <w:sz w:val="24"/>
          <w:szCs w:val="24"/>
          <w:lang w:eastAsia="en-GB"/>
        </w:rPr>
        <w:t>. Modulation means a property of the wave is varied by the sender and then measured (</w:t>
      </w:r>
      <w:r w:rsidRPr="00475E6F">
        <w:rPr>
          <w:rFonts w:ascii="Times New Roman" w:eastAsia="Times New Roman" w:hAnsi="Times New Roman" w:cs="Times New Roman"/>
          <w:b/>
          <w:bCs/>
          <w:color w:val="444444"/>
          <w:sz w:val="24"/>
          <w:szCs w:val="24"/>
          <w:lang w:eastAsia="en-GB"/>
        </w:rPr>
        <w:t>de-modulated</w:t>
      </w:r>
      <w:r w:rsidRPr="00475E6F">
        <w:rPr>
          <w:rFonts w:ascii="Times New Roman" w:eastAsia="Times New Roman" w:hAnsi="Times New Roman" w:cs="Times New Roman"/>
          <w:color w:val="444444"/>
          <w:sz w:val="24"/>
          <w:szCs w:val="24"/>
          <w:lang w:eastAsia="en-GB"/>
        </w:rPr>
        <w:t>) by the receiver. A modulated wave carrying information is also referred to as a </w:t>
      </w:r>
      <w:r w:rsidRPr="00475E6F">
        <w:rPr>
          <w:rFonts w:ascii="Times New Roman" w:eastAsia="Times New Roman" w:hAnsi="Times New Roman" w:cs="Times New Roman"/>
          <w:b/>
          <w:bCs/>
          <w:color w:val="444444"/>
          <w:sz w:val="24"/>
          <w:szCs w:val="24"/>
          <w:lang w:eastAsia="en-GB"/>
        </w:rPr>
        <w:t>carrier wave</w:t>
      </w:r>
      <w:r w:rsidRPr="00475E6F">
        <w:rPr>
          <w:rFonts w:ascii="Times New Roman" w:eastAsia="Times New Roman" w:hAnsi="Times New Roman" w:cs="Times New Roman"/>
          <w:color w:val="444444"/>
          <w:sz w:val="24"/>
          <w:szCs w:val="24"/>
          <w:lang w:eastAsia="en-GB"/>
        </w:rPr>
        <w:t>.</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drawing>
          <wp:inline distT="0" distB="0" distL="0" distR="0">
            <wp:extent cx="4960164" cy="2133600"/>
            <wp:effectExtent l="0" t="0" r="0" b="0"/>
            <wp:docPr id="1" name="Picture 1" descr="An analog waveform is a continually changing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analog waveform is a continually changing wa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8028" cy="2136983"/>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 xml:space="preserve">An </w:t>
      </w:r>
      <w:proofErr w:type="spellStart"/>
      <w:r w:rsidRPr="00475E6F">
        <w:rPr>
          <w:rFonts w:ascii="Times New Roman" w:eastAsia="Times New Roman" w:hAnsi="Times New Roman" w:cs="Times New Roman"/>
          <w:i/>
          <w:iCs/>
          <w:color w:val="444444"/>
          <w:sz w:val="24"/>
          <w:szCs w:val="24"/>
          <w:lang w:eastAsia="en-GB"/>
        </w:rPr>
        <w:t>analog</w:t>
      </w:r>
      <w:proofErr w:type="spellEnd"/>
      <w:r w:rsidRPr="00475E6F">
        <w:rPr>
          <w:rFonts w:ascii="Times New Roman" w:eastAsia="Times New Roman" w:hAnsi="Times New Roman" w:cs="Times New Roman"/>
          <w:i/>
          <w:iCs/>
          <w:color w:val="444444"/>
          <w:sz w:val="24"/>
          <w:szCs w:val="24"/>
          <w:lang w:eastAsia="en-GB"/>
        </w:rPr>
        <w:t xml:space="preserve"> waveform is a continually changing wave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The properties of an </w:t>
      </w:r>
      <w:proofErr w:type="spellStart"/>
      <w:r w:rsidRPr="00475E6F">
        <w:rPr>
          <w:rFonts w:ascii="Times New Roman" w:eastAsia="Times New Roman" w:hAnsi="Times New Roman" w:cs="Times New Roman"/>
          <w:color w:val="444444"/>
          <w:sz w:val="24"/>
          <w:szCs w:val="24"/>
          <w:lang w:eastAsia="en-GB"/>
        </w:rPr>
        <w:t>analog</w:t>
      </w:r>
      <w:proofErr w:type="spellEnd"/>
      <w:r w:rsidRPr="00475E6F">
        <w:rPr>
          <w:rFonts w:ascii="Times New Roman" w:eastAsia="Times New Roman" w:hAnsi="Times New Roman" w:cs="Times New Roman"/>
          <w:color w:val="444444"/>
          <w:sz w:val="24"/>
          <w:szCs w:val="24"/>
          <w:lang w:eastAsia="en-GB"/>
        </w:rPr>
        <w:t xml:space="preserve"> waveform are as follows:</w:t>
      </w:r>
    </w:p>
    <w:p w:rsidR="00475E6F" w:rsidRPr="00475E6F" w:rsidRDefault="00475E6F" w:rsidP="00475E6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Wavelength - the distance between two peaks or troughs in the wave.</w:t>
      </w:r>
    </w:p>
    <w:p w:rsidR="00475E6F" w:rsidRPr="00475E6F" w:rsidRDefault="00475E6F" w:rsidP="00475E6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Frequency - the oscillations per second of the wave, measured in Hertz. An oscillation or cycle is one complete transition (from crest-to-crest or trough-to-trough for instance). Frequency is inversely proportional to wavelength; so high frequency waves have shorter wavelengths compared to low frequency waves.</w:t>
      </w:r>
    </w:p>
    <w:p w:rsidR="00475E6F" w:rsidRPr="00475E6F" w:rsidRDefault="00475E6F" w:rsidP="00475E6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Amplitude - the height or power of the wave. As a wave travels, its energy </w:t>
      </w:r>
      <w:proofErr w:type="gramStart"/>
      <w:r w:rsidRPr="00475E6F">
        <w:rPr>
          <w:rFonts w:ascii="Times New Roman" w:eastAsia="Times New Roman" w:hAnsi="Times New Roman" w:cs="Times New Roman"/>
          <w:color w:val="444444"/>
          <w:sz w:val="24"/>
          <w:szCs w:val="24"/>
          <w:lang w:eastAsia="en-GB"/>
        </w:rPr>
        <w:t>dissipates</w:t>
      </w:r>
      <w:proofErr w:type="gramEnd"/>
      <w:r w:rsidRPr="00475E6F">
        <w:rPr>
          <w:rFonts w:ascii="Times New Roman" w:eastAsia="Times New Roman" w:hAnsi="Times New Roman" w:cs="Times New Roman"/>
          <w:color w:val="444444"/>
          <w:sz w:val="24"/>
          <w:szCs w:val="24"/>
          <w:lang w:eastAsia="en-GB"/>
        </w:rPr>
        <w:t xml:space="preserve"> and the amplitude of the wave attenuates. As the amplitude diminishes, it becomes more susceptible to noise and reception problems.</w:t>
      </w:r>
    </w:p>
    <w:p w:rsidR="00475E6F" w:rsidRPr="00475E6F" w:rsidRDefault="00475E6F" w:rsidP="00475E6F">
      <w:pPr>
        <w:numPr>
          <w:ilvl w:val="0"/>
          <w:numId w:val="4"/>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Phase - the angle of the wave at a </w:t>
      </w:r>
      <w:proofErr w:type="gramStart"/>
      <w:r w:rsidRPr="00475E6F">
        <w:rPr>
          <w:rFonts w:ascii="Times New Roman" w:eastAsia="Times New Roman" w:hAnsi="Times New Roman" w:cs="Times New Roman"/>
          <w:color w:val="444444"/>
          <w:sz w:val="24"/>
          <w:szCs w:val="24"/>
          <w:lang w:eastAsia="en-GB"/>
        </w:rPr>
        <w:t>particular moment</w:t>
      </w:r>
      <w:proofErr w:type="gramEnd"/>
      <w:r w:rsidRPr="00475E6F">
        <w:rPr>
          <w:rFonts w:ascii="Times New Roman" w:eastAsia="Times New Roman" w:hAnsi="Times New Roman" w:cs="Times New Roman"/>
          <w:color w:val="444444"/>
          <w:sz w:val="24"/>
          <w:szCs w:val="24"/>
          <w:lang w:eastAsia="en-GB"/>
        </w:rPr>
        <w: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For example, high and low amplitude could be used to represent the 1s and 0s of digital data. Phase and frequency can similarly be used to encode digital data in the wave as a signal. This process is easily subject to interference. It is also difficult to boost an </w:t>
      </w:r>
      <w:proofErr w:type="spellStart"/>
      <w:r w:rsidRPr="00475E6F">
        <w:rPr>
          <w:rFonts w:ascii="Times New Roman" w:eastAsia="Times New Roman" w:hAnsi="Times New Roman" w:cs="Times New Roman"/>
          <w:color w:val="444444"/>
          <w:sz w:val="24"/>
          <w:szCs w:val="24"/>
          <w:lang w:eastAsia="en-GB"/>
        </w:rPr>
        <w:t>analog</w:t>
      </w:r>
      <w:proofErr w:type="spellEnd"/>
      <w:r w:rsidRPr="00475E6F">
        <w:rPr>
          <w:rFonts w:ascii="Times New Roman" w:eastAsia="Times New Roman" w:hAnsi="Times New Roman" w:cs="Times New Roman"/>
          <w:color w:val="444444"/>
          <w:sz w:val="24"/>
          <w:szCs w:val="24"/>
          <w:lang w:eastAsia="en-GB"/>
        </w:rPr>
        <w:t xml:space="preserve"> signal, as amplifying it will also amplify any interference affecting it.</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Multiplexing, Broadband, and Baseband</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To make optimum use of the transmission media, it is often desirable to use it to create </w:t>
      </w:r>
      <w:r w:rsidRPr="00475E6F">
        <w:rPr>
          <w:rFonts w:ascii="Times New Roman" w:eastAsia="Times New Roman" w:hAnsi="Times New Roman" w:cs="Times New Roman"/>
          <w:b/>
          <w:bCs/>
          <w:color w:val="444444"/>
          <w:sz w:val="24"/>
          <w:szCs w:val="24"/>
          <w:lang w:eastAsia="en-GB"/>
        </w:rPr>
        <w:t>multiple channels</w:t>
      </w:r>
      <w:r w:rsidRPr="00475E6F">
        <w:rPr>
          <w:rFonts w:ascii="Times New Roman" w:eastAsia="Times New Roman" w:hAnsi="Times New Roman" w:cs="Times New Roman"/>
          <w:color w:val="444444"/>
          <w:sz w:val="24"/>
          <w:szCs w:val="24"/>
          <w:lang w:eastAsia="en-GB"/>
        </w:rPr>
        <w:t>. The technique by which division of a transmission medium into multiple discrete channels is accomplished is called </w:t>
      </w:r>
      <w:r w:rsidRPr="00475E6F">
        <w:rPr>
          <w:rFonts w:ascii="Times New Roman" w:eastAsia="Times New Roman" w:hAnsi="Times New Roman" w:cs="Times New Roman"/>
          <w:b/>
          <w:bCs/>
          <w:color w:val="444444"/>
          <w:sz w:val="24"/>
          <w:szCs w:val="24"/>
          <w:lang w:eastAsia="en-GB"/>
        </w:rPr>
        <w:t>multiplexing</w:t>
      </w:r>
      <w:r w:rsidRPr="00475E6F">
        <w:rPr>
          <w:rFonts w:ascii="Times New Roman" w:eastAsia="Times New Roman" w:hAnsi="Times New Roman" w:cs="Times New Roman"/>
          <w:color w:val="444444"/>
          <w:sz w:val="24"/>
          <w:szCs w:val="24"/>
          <w:lang w:eastAsia="en-GB"/>
        </w:rPr>
        <w:t>. Conversely, </w:t>
      </w:r>
      <w:r w:rsidRPr="00475E6F">
        <w:rPr>
          <w:rFonts w:ascii="Times New Roman" w:eastAsia="Times New Roman" w:hAnsi="Times New Roman" w:cs="Times New Roman"/>
          <w:b/>
          <w:bCs/>
          <w:color w:val="444444"/>
          <w:sz w:val="24"/>
          <w:szCs w:val="24"/>
          <w:lang w:eastAsia="en-GB"/>
        </w:rPr>
        <w:t>de-multiplexing</w:t>
      </w:r>
      <w:r w:rsidRPr="00475E6F">
        <w:rPr>
          <w:rFonts w:ascii="Times New Roman" w:eastAsia="Times New Roman" w:hAnsi="Times New Roman" w:cs="Times New Roman"/>
          <w:color w:val="444444"/>
          <w:sz w:val="24"/>
          <w:szCs w:val="24"/>
          <w:lang w:eastAsia="en-GB"/>
        </w:rPr>
        <w:t xml:space="preserve"> is </w:t>
      </w:r>
      <w:proofErr w:type="gramStart"/>
      <w:r w:rsidRPr="00475E6F">
        <w:rPr>
          <w:rFonts w:ascii="Times New Roman" w:eastAsia="Times New Roman" w:hAnsi="Times New Roman" w:cs="Times New Roman"/>
          <w:color w:val="444444"/>
          <w:sz w:val="24"/>
          <w:szCs w:val="24"/>
          <w:lang w:eastAsia="en-GB"/>
        </w:rPr>
        <w:t>the means by which</w:t>
      </w:r>
      <w:proofErr w:type="gramEnd"/>
      <w:r w:rsidRPr="00475E6F">
        <w:rPr>
          <w:rFonts w:ascii="Times New Roman" w:eastAsia="Times New Roman" w:hAnsi="Times New Roman" w:cs="Times New Roman"/>
          <w:color w:val="444444"/>
          <w:sz w:val="24"/>
          <w:szCs w:val="24"/>
          <w:lang w:eastAsia="en-GB"/>
        </w:rPr>
        <w:t xml:space="preserve"> each channel is extracted from the media and processed by the receiver. The devices that put data into separate channels for transmission over the media are called </w:t>
      </w:r>
      <w:r w:rsidRPr="00475E6F">
        <w:rPr>
          <w:rFonts w:ascii="Times New Roman" w:eastAsia="Times New Roman" w:hAnsi="Times New Roman" w:cs="Times New Roman"/>
          <w:b/>
          <w:bCs/>
          <w:color w:val="444444"/>
          <w:sz w:val="24"/>
          <w:szCs w:val="24"/>
          <w:lang w:eastAsia="en-GB"/>
        </w:rPr>
        <w:t>multiplexers (</w:t>
      </w:r>
      <w:proofErr w:type="spellStart"/>
      <w:r w:rsidRPr="00475E6F">
        <w:rPr>
          <w:rFonts w:ascii="Times New Roman" w:eastAsia="Times New Roman" w:hAnsi="Times New Roman" w:cs="Times New Roman"/>
          <w:b/>
          <w:bCs/>
          <w:color w:val="444444"/>
          <w:sz w:val="24"/>
          <w:szCs w:val="24"/>
          <w:lang w:eastAsia="en-GB"/>
        </w:rPr>
        <w:t>muxes</w:t>
      </w:r>
      <w:proofErr w:type="spellEnd"/>
      <w:r w:rsidRPr="00475E6F">
        <w:rPr>
          <w:rFonts w:ascii="Times New Roman" w:eastAsia="Times New Roman" w:hAnsi="Times New Roman" w:cs="Times New Roman"/>
          <w:b/>
          <w:bCs/>
          <w:color w:val="444444"/>
          <w:sz w:val="24"/>
          <w:szCs w:val="24"/>
          <w:lang w:eastAsia="en-GB"/>
        </w:rPr>
        <w:t>)</w:t>
      </w:r>
      <w:r w:rsidRPr="00475E6F">
        <w:rPr>
          <w:rFonts w:ascii="Times New Roman" w:eastAsia="Times New Roman" w:hAnsi="Times New Roman" w:cs="Times New Roman"/>
          <w:color w:val="444444"/>
          <w:sz w:val="24"/>
          <w:szCs w:val="24"/>
          <w:lang w:eastAsia="en-GB"/>
        </w:rPr>
        <w:t>. </w:t>
      </w:r>
      <w:r w:rsidRPr="00475E6F">
        <w:rPr>
          <w:rFonts w:ascii="Times New Roman" w:eastAsia="Times New Roman" w:hAnsi="Times New Roman" w:cs="Times New Roman"/>
          <w:b/>
          <w:bCs/>
          <w:color w:val="444444"/>
          <w:sz w:val="24"/>
          <w:szCs w:val="24"/>
          <w:lang w:eastAsia="en-GB"/>
        </w:rPr>
        <w:t>De-multiplexers</w:t>
      </w:r>
      <w:r w:rsidRPr="00475E6F">
        <w:rPr>
          <w:rFonts w:ascii="Times New Roman" w:eastAsia="Times New Roman" w:hAnsi="Times New Roman" w:cs="Times New Roman"/>
          <w:color w:val="444444"/>
          <w:sz w:val="24"/>
          <w:szCs w:val="24"/>
          <w:lang w:eastAsia="en-GB"/>
        </w:rPr>
        <w:t> perform the reverse process.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Broadband </w:t>
      </w:r>
      <w:r w:rsidRPr="00475E6F">
        <w:rPr>
          <w:rFonts w:ascii="Times New Roman" w:eastAsia="Times New Roman" w:hAnsi="Times New Roman" w:cs="Times New Roman"/>
          <w:color w:val="444444"/>
          <w:sz w:val="24"/>
          <w:szCs w:val="24"/>
          <w:lang w:eastAsia="en-GB"/>
        </w:rPr>
        <w:t>transmission can divide the available bandwidth of the media into discrete communication channels using </w:t>
      </w:r>
      <w:r w:rsidRPr="00475E6F">
        <w:rPr>
          <w:rFonts w:ascii="Times New Roman" w:eastAsia="Times New Roman" w:hAnsi="Times New Roman" w:cs="Times New Roman"/>
          <w:b/>
          <w:bCs/>
          <w:color w:val="444444"/>
          <w:sz w:val="24"/>
          <w:szCs w:val="24"/>
          <w:lang w:eastAsia="en-GB"/>
        </w:rPr>
        <w:t>Frequency Division Multiplexing (FDM)</w:t>
      </w:r>
      <w:r w:rsidRPr="00475E6F">
        <w:rPr>
          <w:rFonts w:ascii="Times New Roman" w:eastAsia="Times New Roman" w:hAnsi="Times New Roman" w:cs="Times New Roman"/>
          <w:color w:val="444444"/>
          <w:sz w:val="24"/>
          <w:szCs w:val="24"/>
          <w:lang w:eastAsia="en-GB"/>
        </w:rPr>
        <w:t>. For example, if the overall frequency range of the media is 100 MHz, you could create 5 channels each with 20 MHz bandwidth.</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lastRenderedPageBreak/>
        <w:t>Baseband</w:t>
      </w:r>
      <w:r w:rsidRPr="00475E6F">
        <w:rPr>
          <w:rFonts w:ascii="Times New Roman" w:eastAsia="Times New Roman" w:hAnsi="Times New Roman" w:cs="Times New Roman"/>
          <w:color w:val="444444"/>
          <w:sz w:val="24"/>
          <w:szCs w:val="24"/>
          <w:lang w:eastAsia="en-GB"/>
        </w:rPr>
        <w:t> circuits can also carry multiple channels but using a different method of multiplexing. </w:t>
      </w:r>
      <w:r w:rsidRPr="00475E6F">
        <w:rPr>
          <w:rFonts w:ascii="Times New Roman" w:eastAsia="Times New Roman" w:hAnsi="Times New Roman" w:cs="Times New Roman"/>
          <w:b/>
          <w:bCs/>
          <w:color w:val="444444"/>
          <w:sz w:val="24"/>
          <w:szCs w:val="24"/>
          <w:lang w:eastAsia="en-GB"/>
        </w:rPr>
        <w:t>Time Division Multiplexing (TDM)</w:t>
      </w:r>
      <w:r w:rsidRPr="00475E6F">
        <w:rPr>
          <w:rFonts w:ascii="Times New Roman" w:eastAsia="Times New Roman" w:hAnsi="Times New Roman" w:cs="Times New Roman"/>
          <w:color w:val="444444"/>
          <w:sz w:val="24"/>
          <w:szCs w:val="24"/>
          <w:lang w:eastAsia="en-GB"/>
        </w:rPr>
        <w:t xml:space="preserve"> means allocating each channel a window or slot during which it can use the media. Each channel uses the whole bandwidth of the media but </w:t>
      </w:r>
      <w:proofErr w:type="gramStart"/>
      <w:r w:rsidRPr="00475E6F">
        <w:rPr>
          <w:rFonts w:ascii="Times New Roman" w:eastAsia="Times New Roman" w:hAnsi="Times New Roman" w:cs="Times New Roman"/>
          <w:color w:val="444444"/>
          <w:sz w:val="24"/>
          <w:szCs w:val="24"/>
          <w:lang w:eastAsia="en-GB"/>
        </w:rPr>
        <w:t>has to</w:t>
      </w:r>
      <w:proofErr w:type="gramEnd"/>
      <w:r w:rsidRPr="00475E6F">
        <w:rPr>
          <w:rFonts w:ascii="Times New Roman" w:eastAsia="Times New Roman" w:hAnsi="Times New Roman" w:cs="Times New Roman"/>
          <w:color w:val="444444"/>
          <w:sz w:val="24"/>
          <w:szCs w:val="24"/>
          <w:lang w:eastAsia="en-GB"/>
        </w:rPr>
        <w:t xml:space="preserve"> wait its turn to be granted access.</w:t>
      </w:r>
    </w:p>
    <w:p w:rsidR="00C004EA" w:rsidRPr="00475E6F" w:rsidRDefault="00C004EA">
      <w:pPr>
        <w:rPr>
          <w:rFonts w:ascii="Times New Roman" w:hAnsi="Times New Roman" w:cs="Times New Roman"/>
          <w:sz w:val="24"/>
          <w:szCs w:val="24"/>
        </w:rPr>
      </w:pPr>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Media Access Control</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A multiple access area network </w:t>
      </w:r>
      <w:proofErr w:type="gramStart"/>
      <w:r w:rsidRPr="00475E6F">
        <w:rPr>
          <w:rFonts w:ascii="Times New Roman" w:eastAsia="Times New Roman" w:hAnsi="Times New Roman" w:cs="Times New Roman"/>
          <w:color w:val="444444"/>
          <w:sz w:val="24"/>
          <w:szCs w:val="24"/>
          <w:lang w:eastAsia="en-GB"/>
        </w:rPr>
        <w:t>has to</w:t>
      </w:r>
      <w:proofErr w:type="gramEnd"/>
      <w:r w:rsidRPr="00475E6F">
        <w:rPr>
          <w:rFonts w:ascii="Times New Roman" w:eastAsia="Times New Roman" w:hAnsi="Times New Roman" w:cs="Times New Roman"/>
          <w:color w:val="444444"/>
          <w:sz w:val="24"/>
          <w:szCs w:val="24"/>
          <w:lang w:eastAsia="en-GB"/>
        </w:rPr>
        <w:t xml:space="preserve"> be able to share the available communications capacity between the various nodes that use it. This means that networks need ways of determining when nodes </w:t>
      </w:r>
      <w:proofErr w:type="gramStart"/>
      <w:r w:rsidRPr="00475E6F">
        <w:rPr>
          <w:rFonts w:ascii="Times New Roman" w:eastAsia="Times New Roman" w:hAnsi="Times New Roman" w:cs="Times New Roman"/>
          <w:color w:val="444444"/>
          <w:sz w:val="24"/>
          <w:szCs w:val="24"/>
          <w:lang w:eastAsia="en-GB"/>
        </w:rPr>
        <w:t>are allowed to</w:t>
      </w:r>
      <w:proofErr w:type="gramEnd"/>
      <w:r w:rsidRPr="00475E6F">
        <w:rPr>
          <w:rFonts w:ascii="Times New Roman" w:eastAsia="Times New Roman" w:hAnsi="Times New Roman" w:cs="Times New Roman"/>
          <w:color w:val="444444"/>
          <w:sz w:val="24"/>
          <w:szCs w:val="24"/>
          <w:lang w:eastAsia="en-GB"/>
        </w:rPr>
        <w:t xml:space="preserve"> communicate and to deal with possible problems, such as two devices attempting to communicate simultaneously. </w:t>
      </w:r>
      <w:r w:rsidRPr="00475E6F">
        <w:rPr>
          <w:rFonts w:ascii="Times New Roman" w:eastAsia="Times New Roman" w:hAnsi="Times New Roman" w:cs="Times New Roman"/>
          <w:b/>
          <w:bCs/>
          <w:color w:val="444444"/>
          <w:sz w:val="24"/>
          <w:szCs w:val="24"/>
          <w:lang w:eastAsia="en-GB"/>
        </w:rPr>
        <w:t>Media Access Control (MAC)</w:t>
      </w:r>
      <w:r w:rsidRPr="00475E6F">
        <w:rPr>
          <w:rFonts w:ascii="Times New Roman" w:eastAsia="Times New Roman" w:hAnsi="Times New Roman" w:cs="Times New Roman"/>
          <w:color w:val="444444"/>
          <w:sz w:val="24"/>
          <w:szCs w:val="24"/>
          <w:lang w:eastAsia="en-GB"/>
        </w:rPr>
        <w:t xml:space="preserve"> is the methodology used to determine when nodes </w:t>
      </w:r>
      <w:proofErr w:type="gramStart"/>
      <w:r w:rsidRPr="00475E6F">
        <w:rPr>
          <w:rFonts w:ascii="Times New Roman" w:eastAsia="Times New Roman" w:hAnsi="Times New Roman" w:cs="Times New Roman"/>
          <w:color w:val="444444"/>
          <w:sz w:val="24"/>
          <w:szCs w:val="24"/>
          <w:lang w:eastAsia="en-GB"/>
        </w:rPr>
        <w:t>are allowed to</w:t>
      </w:r>
      <w:proofErr w:type="gramEnd"/>
      <w:r w:rsidRPr="00475E6F">
        <w:rPr>
          <w:rFonts w:ascii="Times New Roman" w:eastAsia="Times New Roman" w:hAnsi="Times New Roman" w:cs="Times New Roman"/>
          <w:color w:val="444444"/>
          <w:sz w:val="24"/>
          <w:szCs w:val="24"/>
          <w:lang w:eastAsia="en-GB"/>
        </w:rPr>
        <w:t xml:space="preserve"> communicate using the network.</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Contention and Collision Domains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In a </w:t>
      </w:r>
      <w:r w:rsidRPr="00475E6F">
        <w:rPr>
          <w:rFonts w:ascii="Times New Roman" w:eastAsia="Times New Roman" w:hAnsi="Times New Roman" w:cs="Times New Roman"/>
          <w:b/>
          <w:bCs/>
          <w:color w:val="444444"/>
          <w:sz w:val="24"/>
          <w:szCs w:val="24"/>
          <w:lang w:eastAsia="en-GB"/>
        </w:rPr>
        <w:t>contention</w:t>
      </w:r>
      <w:r w:rsidRPr="00475E6F">
        <w:rPr>
          <w:rFonts w:ascii="Times New Roman" w:eastAsia="Times New Roman" w:hAnsi="Times New Roman" w:cs="Times New Roman"/>
          <w:color w:val="444444"/>
          <w:sz w:val="24"/>
          <w:szCs w:val="24"/>
          <w:lang w:eastAsia="en-GB"/>
        </w:rPr>
        <w:t>-based system, each network node within the same </w:t>
      </w:r>
      <w:r w:rsidRPr="00475E6F">
        <w:rPr>
          <w:rFonts w:ascii="Times New Roman" w:eastAsia="Times New Roman" w:hAnsi="Times New Roman" w:cs="Times New Roman"/>
          <w:b/>
          <w:bCs/>
          <w:color w:val="444444"/>
          <w:sz w:val="24"/>
          <w:szCs w:val="24"/>
          <w:lang w:eastAsia="en-GB"/>
        </w:rPr>
        <w:t>collision domain</w:t>
      </w:r>
      <w:r w:rsidRPr="00475E6F">
        <w:rPr>
          <w:rFonts w:ascii="Times New Roman" w:eastAsia="Times New Roman" w:hAnsi="Times New Roman" w:cs="Times New Roman"/>
          <w:color w:val="444444"/>
          <w:sz w:val="24"/>
          <w:szCs w:val="24"/>
          <w:lang w:eastAsia="en-GB"/>
        </w:rPr>
        <w:t> competes with the other connected nodes for use of the transmission media. When two nodes transmit at the same time, the signals are said to collide and neither signal can reach its destination. This means that they must be re-sent, reducing available bandwidth. The collisions become more frequent (geometrically) as more nodes are added to the network and consequently the effective data rate (or throughput) reduces too. </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Protocols governing contention and media access are called </w:t>
      </w:r>
      <w:r w:rsidRPr="00475E6F">
        <w:rPr>
          <w:rFonts w:ascii="Times New Roman" w:eastAsia="Times New Roman" w:hAnsi="Times New Roman" w:cs="Times New Roman"/>
          <w:b/>
          <w:bCs/>
          <w:color w:val="444444"/>
          <w:sz w:val="24"/>
          <w:szCs w:val="24"/>
          <w:lang w:eastAsia="en-GB"/>
        </w:rPr>
        <w:t>Carrier Sense Multiple Access(CSMA)</w:t>
      </w:r>
      <w:r w:rsidRPr="00475E6F">
        <w:rPr>
          <w:rFonts w:ascii="Times New Roman" w:eastAsia="Times New Roman" w:hAnsi="Times New Roman" w:cs="Times New Roman"/>
          <w:color w:val="444444"/>
          <w:sz w:val="24"/>
          <w:szCs w:val="24"/>
          <w:lang w:eastAsia="en-GB"/>
        </w:rPr>
        <w:t> protocols:</w:t>
      </w:r>
    </w:p>
    <w:p w:rsidR="00475E6F" w:rsidRPr="00475E6F" w:rsidRDefault="00475E6F" w:rsidP="00475E6F">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Carrier sense</w:t>
      </w:r>
      <w:r w:rsidRPr="00475E6F">
        <w:rPr>
          <w:rFonts w:ascii="Times New Roman" w:eastAsia="Times New Roman" w:hAnsi="Times New Roman" w:cs="Times New Roman"/>
          <w:color w:val="444444"/>
          <w:sz w:val="24"/>
          <w:szCs w:val="24"/>
          <w:lang w:eastAsia="en-GB"/>
        </w:rPr>
        <w:t> - detect activity on the media.</w:t>
      </w:r>
    </w:p>
    <w:p w:rsidR="00475E6F" w:rsidRPr="00475E6F" w:rsidRDefault="00475E6F" w:rsidP="00475E6F">
      <w:pPr>
        <w:numPr>
          <w:ilvl w:val="0"/>
          <w:numId w:val="5"/>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Multiple access</w:t>
      </w:r>
      <w:r w:rsidRPr="00475E6F">
        <w:rPr>
          <w:rFonts w:ascii="Times New Roman" w:eastAsia="Times New Roman" w:hAnsi="Times New Roman" w:cs="Times New Roman"/>
          <w:color w:val="444444"/>
          <w:sz w:val="24"/>
          <w:szCs w:val="24"/>
          <w:lang w:eastAsia="en-GB"/>
        </w:rPr>
        <w:t> - multiple nodes using the same media.</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Use of these protocols enforces limitations on the minimum and maximum lengths of cable that can be </w:t>
      </w:r>
      <w:proofErr w:type="gramStart"/>
      <w:r w:rsidRPr="00475E6F">
        <w:rPr>
          <w:rFonts w:ascii="Times New Roman" w:eastAsia="Times New Roman" w:hAnsi="Times New Roman" w:cs="Times New Roman"/>
          <w:color w:val="444444"/>
          <w:sz w:val="24"/>
          <w:szCs w:val="24"/>
          <w:lang w:eastAsia="en-GB"/>
        </w:rPr>
        <w:t>used</w:t>
      </w:r>
      <w:proofErr w:type="gramEnd"/>
      <w:r w:rsidRPr="00475E6F">
        <w:rPr>
          <w:rFonts w:ascii="Times New Roman" w:eastAsia="Times New Roman" w:hAnsi="Times New Roman" w:cs="Times New Roman"/>
          <w:color w:val="444444"/>
          <w:sz w:val="24"/>
          <w:szCs w:val="24"/>
          <w:lang w:eastAsia="en-GB"/>
        </w:rPr>
        <w:t xml:space="preserve"> and the size of packets transmitted. Each packet must fill the cable segment before the end of transmission is reached or a packet could be sent and involved in a collision and lost without the sending node being aware of it. There are two types of CSMA protocols: </w:t>
      </w:r>
      <w:r w:rsidRPr="00475E6F">
        <w:rPr>
          <w:rFonts w:ascii="Times New Roman" w:eastAsia="Times New Roman" w:hAnsi="Times New Roman" w:cs="Times New Roman"/>
          <w:b/>
          <w:bCs/>
          <w:color w:val="444444"/>
          <w:sz w:val="24"/>
          <w:szCs w:val="24"/>
          <w:lang w:eastAsia="en-GB"/>
        </w:rPr>
        <w:t>CSMA/CD</w:t>
      </w:r>
      <w:r w:rsidRPr="00475E6F">
        <w:rPr>
          <w:rFonts w:ascii="Times New Roman" w:eastAsia="Times New Roman" w:hAnsi="Times New Roman" w:cs="Times New Roman"/>
          <w:color w:val="444444"/>
          <w:sz w:val="24"/>
          <w:szCs w:val="24"/>
          <w:lang w:eastAsia="en-GB"/>
        </w:rPr>
        <w:t> - with collision </w:t>
      </w:r>
      <w:r w:rsidRPr="00475E6F">
        <w:rPr>
          <w:rFonts w:ascii="Times New Roman" w:eastAsia="Times New Roman" w:hAnsi="Times New Roman" w:cs="Times New Roman"/>
          <w:b/>
          <w:bCs/>
          <w:color w:val="444444"/>
          <w:sz w:val="24"/>
          <w:szCs w:val="24"/>
          <w:lang w:eastAsia="en-GB"/>
        </w:rPr>
        <w:t>detection</w:t>
      </w:r>
      <w:r w:rsidRPr="00475E6F">
        <w:rPr>
          <w:rFonts w:ascii="Times New Roman" w:eastAsia="Times New Roman" w:hAnsi="Times New Roman" w:cs="Times New Roman"/>
          <w:color w:val="444444"/>
          <w:sz w:val="24"/>
          <w:szCs w:val="24"/>
          <w:lang w:eastAsia="en-GB"/>
        </w:rPr>
        <w:t> - and </w:t>
      </w:r>
      <w:r w:rsidRPr="00475E6F">
        <w:rPr>
          <w:rFonts w:ascii="Times New Roman" w:eastAsia="Times New Roman" w:hAnsi="Times New Roman" w:cs="Times New Roman"/>
          <w:b/>
          <w:bCs/>
          <w:color w:val="444444"/>
          <w:sz w:val="24"/>
          <w:szCs w:val="24"/>
          <w:lang w:eastAsia="en-GB"/>
        </w:rPr>
        <w:t>CSMA/CA</w:t>
      </w:r>
      <w:r w:rsidRPr="00475E6F">
        <w:rPr>
          <w:rFonts w:ascii="Times New Roman" w:eastAsia="Times New Roman" w:hAnsi="Times New Roman" w:cs="Times New Roman"/>
          <w:color w:val="444444"/>
          <w:sz w:val="24"/>
          <w:szCs w:val="24"/>
          <w:lang w:eastAsia="en-GB"/>
        </w:rPr>
        <w:t> - with collision </w:t>
      </w:r>
      <w:r w:rsidRPr="00475E6F">
        <w:rPr>
          <w:rFonts w:ascii="Times New Roman" w:eastAsia="Times New Roman" w:hAnsi="Times New Roman" w:cs="Times New Roman"/>
          <w:b/>
          <w:bCs/>
          <w:color w:val="444444"/>
          <w:sz w:val="24"/>
          <w:szCs w:val="24"/>
          <w:lang w:eastAsia="en-GB"/>
        </w:rPr>
        <w:t>avoidance</w:t>
      </w:r>
      <w:r w:rsidRPr="00475E6F">
        <w:rPr>
          <w:rFonts w:ascii="Times New Roman" w:eastAsia="Times New Roman" w:hAnsi="Times New Roman" w:cs="Times New Roman"/>
          <w:color w:val="444444"/>
          <w:sz w:val="24"/>
          <w:szCs w:val="24"/>
          <w:lang w:eastAsia="en-GB"/>
        </w:rPr>
        <w:t>.</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CSMA/CD (with Collision Detection)</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Ethernet's CSMA/CD protocol defines methods for detecting a collision on </w:t>
      </w:r>
      <w:proofErr w:type="gramStart"/>
      <w:r w:rsidRPr="00475E6F">
        <w:rPr>
          <w:rFonts w:ascii="Times New Roman" w:eastAsia="Times New Roman" w:hAnsi="Times New Roman" w:cs="Times New Roman"/>
          <w:color w:val="444444"/>
          <w:sz w:val="24"/>
          <w:szCs w:val="24"/>
          <w:lang w:eastAsia="en-GB"/>
        </w:rPr>
        <w:t>different types</w:t>
      </w:r>
      <w:proofErr w:type="gramEnd"/>
      <w:r w:rsidRPr="00475E6F">
        <w:rPr>
          <w:rFonts w:ascii="Times New Roman" w:eastAsia="Times New Roman" w:hAnsi="Times New Roman" w:cs="Times New Roman"/>
          <w:color w:val="444444"/>
          <w:sz w:val="24"/>
          <w:szCs w:val="24"/>
          <w:lang w:eastAsia="en-GB"/>
        </w:rPr>
        <w:t xml:space="preserve"> of media. In most cases this is when a signal is present on the </w:t>
      </w:r>
      <w:proofErr w:type="gramStart"/>
      <w:r w:rsidRPr="00475E6F">
        <w:rPr>
          <w:rFonts w:ascii="Times New Roman" w:eastAsia="Times New Roman" w:hAnsi="Times New Roman" w:cs="Times New Roman"/>
          <w:color w:val="444444"/>
          <w:sz w:val="24"/>
          <w:szCs w:val="24"/>
          <w:lang w:eastAsia="en-GB"/>
        </w:rPr>
        <w:t>interface's</w:t>
      </w:r>
      <w:proofErr w:type="gramEnd"/>
      <w:r w:rsidRPr="00475E6F">
        <w:rPr>
          <w:rFonts w:ascii="Times New Roman" w:eastAsia="Times New Roman" w:hAnsi="Times New Roman" w:cs="Times New Roman"/>
          <w:color w:val="444444"/>
          <w:sz w:val="24"/>
          <w:szCs w:val="24"/>
          <w:lang w:eastAsia="en-GB"/>
        </w:rPr>
        <w:t xml:space="preserve"> transmit and receive lines simultaneously. On detecting a collision, the node broadcasts a jam signal. Each node that was attempting to use the media then waits for a "random" period (</w:t>
      </w:r>
      <w:proofErr w:type="spellStart"/>
      <w:r w:rsidRPr="00475E6F">
        <w:rPr>
          <w:rFonts w:ascii="Times New Roman" w:eastAsia="Times New Roman" w:hAnsi="Times New Roman" w:cs="Times New Roman"/>
          <w:b/>
          <w:bCs/>
          <w:color w:val="444444"/>
          <w:sz w:val="24"/>
          <w:szCs w:val="24"/>
          <w:lang w:eastAsia="en-GB"/>
        </w:rPr>
        <w:t>backoff</w:t>
      </w:r>
      <w:proofErr w:type="spellEnd"/>
      <w:r w:rsidRPr="00475E6F">
        <w:rPr>
          <w:rFonts w:ascii="Times New Roman" w:eastAsia="Times New Roman" w:hAnsi="Times New Roman" w:cs="Times New Roman"/>
          <w:color w:val="444444"/>
          <w:sz w:val="24"/>
          <w:szCs w:val="24"/>
          <w:lang w:eastAsia="en-GB"/>
        </w:rPr>
        <w:t>) before attempting to transmit again.</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CSMA/CA (with Collision Avoidance)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lastRenderedPageBreak/>
        <w:t xml:space="preserve">The CSMA/CA protocols use schemes such as time-sliced accessing or requests to send data to gain access to the media. Nodes listen to the media before transmitting and only transmit if the media is clear. A node wanting to transmit, but detecting activity, must wait and try later. This reduces the number of collisions but adds overhead in terms of extra control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The IEEE 802.11 Wi-Fi standard uses CSMA/CA.</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5" name="Picture 5"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fer 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See </w:t>
      </w:r>
      <w:hyperlink r:id="rId10" w:tooltip="Unit 4.3 / Installing Wireless Networks / Study Notes" w:history="1">
        <w:r w:rsidRPr="00475E6F">
          <w:rPr>
            <w:rFonts w:ascii="Times New Roman" w:eastAsia="Times New Roman" w:hAnsi="Times New Roman" w:cs="Times New Roman"/>
            <w:i/>
            <w:iCs/>
            <w:color w:val="1E73BE"/>
            <w:sz w:val="24"/>
            <w:szCs w:val="24"/>
            <w:u w:val="single"/>
            <w:lang w:eastAsia="en-GB"/>
          </w:rPr>
          <w:t>Unit 4.3 / Installing Wireless Networks / Study Notes</w:t>
        </w:r>
      </w:hyperlink>
      <w:r w:rsidRPr="00475E6F">
        <w:rPr>
          <w:rFonts w:ascii="Times New Roman" w:eastAsia="Times New Roman" w:hAnsi="Times New Roman" w:cs="Times New Roman"/>
          <w:i/>
          <w:iCs/>
          <w:color w:val="666666"/>
          <w:sz w:val="24"/>
          <w:szCs w:val="24"/>
          <w:lang w:eastAsia="en-GB"/>
        </w:rPr>
        <w:t> for more information about CSMA/CA and wireless technologies.</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Switched Networks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Contention-based access methods do not scale to large numbers of nodes within the same collision domain. This problem is overcome by using </w:t>
      </w:r>
      <w:r w:rsidRPr="00475E6F">
        <w:rPr>
          <w:rFonts w:ascii="Times New Roman" w:eastAsia="Times New Roman" w:hAnsi="Times New Roman" w:cs="Times New Roman"/>
          <w:b/>
          <w:bCs/>
          <w:color w:val="444444"/>
          <w:sz w:val="24"/>
          <w:szCs w:val="24"/>
          <w:lang w:eastAsia="en-GB"/>
        </w:rPr>
        <w:t>switches</w:t>
      </w:r>
      <w:r w:rsidRPr="00475E6F">
        <w:rPr>
          <w:rFonts w:ascii="Times New Roman" w:eastAsia="Times New Roman" w:hAnsi="Times New Roman" w:cs="Times New Roman"/>
          <w:color w:val="444444"/>
          <w:sz w:val="24"/>
          <w:szCs w:val="24"/>
          <w:lang w:eastAsia="en-GB"/>
        </w:rPr>
        <w:t>. A switch establishes a "temporary circuit" between two nodes that are exchanging messages. Using a switch means that each switch port is in a separate collision domain. This means that collisions can only occur if the device attached to the port is operating in half-duplex mode and that the collisions affect only that port.</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Half-duplex and Full-duplex</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Older hub-based networks operate </w:t>
      </w:r>
      <w:r w:rsidRPr="00475E6F">
        <w:rPr>
          <w:rFonts w:ascii="Times New Roman" w:eastAsia="Times New Roman" w:hAnsi="Times New Roman" w:cs="Times New Roman"/>
          <w:b/>
          <w:bCs/>
          <w:color w:val="444444"/>
          <w:sz w:val="24"/>
          <w:szCs w:val="24"/>
          <w:lang w:eastAsia="en-GB"/>
        </w:rPr>
        <w:t>half-duplex</w:t>
      </w:r>
      <w:r w:rsidRPr="00475E6F">
        <w:rPr>
          <w:rFonts w:ascii="Times New Roman" w:eastAsia="Times New Roman" w:hAnsi="Times New Roman" w:cs="Times New Roman"/>
          <w:color w:val="444444"/>
          <w:sz w:val="24"/>
          <w:szCs w:val="24"/>
          <w:lang w:eastAsia="en-GB"/>
        </w:rPr>
        <w:t> transmissions. This means that a node can transmit </w:t>
      </w:r>
      <w:r w:rsidRPr="00475E6F">
        <w:rPr>
          <w:rFonts w:ascii="Times New Roman" w:eastAsia="Times New Roman" w:hAnsi="Times New Roman" w:cs="Times New Roman"/>
          <w:i/>
          <w:iCs/>
          <w:color w:val="444444"/>
          <w:sz w:val="24"/>
          <w:szCs w:val="24"/>
          <w:lang w:eastAsia="en-GB"/>
        </w:rPr>
        <w:t>or</w:t>
      </w:r>
      <w:r w:rsidRPr="00475E6F">
        <w:rPr>
          <w:rFonts w:ascii="Times New Roman" w:eastAsia="Times New Roman" w:hAnsi="Times New Roman" w:cs="Times New Roman"/>
          <w:color w:val="444444"/>
          <w:sz w:val="24"/>
          <w:szCs w:val="24"/>
          <w:lang w:eastAsia="en-GB"/>
        </w:rPr>
        <w:t> receive, but cannot do both at the same time. Modern appliances, such as switches, allow for </w:t>
      </w:r>
      <w:r w:rsidRPr="00475E6F">
        <w:rPr>
          <w:rFonts w:ascii="Times New Roman" w:eastAsia="Times New Roman" w:hAnsi="Times New Roman" w:cs="Times New Roman"/>
          <w:b/>
          <w:bCs/>
          <w:color w:val="444444"/>
          <w:sz w:val="24"/>
          <w:szCs w:val="24"/>
          <w:lang w:eastAsia="en-GB"/>
        </w:rPr>
        <w:t>full-duplex</w:t>
      </w:r>
      <w:r w:rsidRPr="00475E6F">
        <w:rPr>
          <w:rFonts w:ascii="Times New Roman" w:eastAsia="Times New Roman" w:hAnsi="Times New Roman" w:cs="Times New Roman"/>
          <w:color w:val="444444"/>
          <w:sz w:val="24"/>
          <w:szCs w:val="24"/>
          <w:lang w:eastAsia="en-GB"/>
        </w:rPr>
        <w:t> transmissions, where a device can transmit and receive simultaneously.</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Broadcast Domains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Within a collision domain on a shared medium, any given node will see all the traffic transmitted within that domain. It will only normally choose to process traffic that is specifically addressed to it though. This is referred to as </w:t>
      </w:r>
      <w:r w:rsidRPr="00475E6F">
        <w:rPr>
          <w:rFonts w:ascii="Times New Roman" w:eastAsia="Times New Roman" w:hAnsi="Times New Roman" w:cs="Times New Roman"/>
          <w:b/>
          <w:bCs/>
          <w:color w:val="444444"/>
          <w:sz w:val="24"/>
          <w:szCs w:val="24"/>
          <w:lang w:eastAsia="en-GB"/>
        </w:rPr>
        <w:t>unicast</w:t>
      </w:r>
      <w:r w:rsidRPr="00475E6F">
        <w:rPr>
          <w:rFonts w:ascii="Times New Roman" w:eastAsia="Times New Roman" w:hAnsi="Times New Roman" w:cs="Times New Roman"/>
          <w:color w:val="444444"/>
          <w:sz w:val="24"/>
          <w:szCs w:val="24"/>
          <w:lang w:eastAsia="en-GB"/>
        </w:rPr>
        <w:t> traffic; traffic that is addressed by the sender to a single recipient.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It is useful to have a mechanism to transmit the same traffic to multiple nodes. This is referred to as </w:t>
      </w:r>
      <w:r w:rsidRPr="00475E6F">
        <w:rPr>
          <w:rFonts w:ascii="Times New Roman" w:eastAsia="Times New Roman" w:hAnsi="Times New Roman" w:cs="Times New Roman"/>
          <w:b/>
          <w:bCs/>
          <w:color w:val="444444"/>
          <w:sz w:val="24"/>
          <w:szCs w:val="24"/>
          <w:lang w:eastAsia="en-GB"/>
        </w:rPr>
        <w:t>broadcast</w:t>
      </w:r>
      <w:r w:rsidRPr="00475E6F">
        <w:rPr>
          <w:rFonts w:ascii="Times New Roman" w:eastAsia="Times New Roman" w:hAnsi="Times New Roman" w:cs="Times New Roman"/>
          <w:color w:val="444444"/>
          <w:sz w:val="24"/>
          <w:szCs w:val="24"/>
          <w:lang w:eastAsia="en-GB"/>
        </w:rPr>
        <w:t> traffic. This is accomplished using a special type of destination address. Nodes that share the same broadcast address are said to be within the same </w:t>
      </w:r>
      <w:r w:rsidRPr="00475E6F">
        <w:rPr>
          <w:rFonts w:ascii="Times New Roman" w:eastAsia="Times New Roman" w:hAnsi="Times New Roman" w:cs="Times New Roman"/>
          <w:b/>
          <w:bCs/>
          <w:color w:val="444444"/>
          <w:sz w:val="24"/>
          <w:szCs w:val="24"/>
          <w:lang w:eastAsia="en-GB"/>
        </w:rPr>
        <w:t>broadcast domain</w:t>
      </w:r>
      <w:r w:rsidRPr="00475E6F">
        <w:rPr>
          <w:rFonts w:ascii="Times New Roman" w:eastAsia="Times New Roman" w:hAnsi="Times New Roman" w:cs="Times New Roman"/>
          <w:color w:val="444444"/>
          <w:sz w:val="24"/>
          <w:szCs w:val="24"/>
          <w:lang w:eastAsia="en-GB"/>
        </w:rPr>
        <w: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Broadcast traffic introduces efficiencies in some circumstances but inefficiencies in others. If the broadcast domain is very large, the amount of broadcast traffic will be correspondingly great and consume a disproportionate amount of bandwidth. This becomes </w:t>
      </w:r>
      <w:proofErr w:type="gramStart"/>
      <w:r w:rsidRPr="00475E6F">
        <w:rPr>
          <w:rFonts w:ascii="Times New Roman" w:eastAsia="Times New Roman" w:hAnsi="Times New Roman" w:cs="Times New Roman"/>
          <w:color w:val="444444"/>
          <w:sz w:val="24"/>
          <w:szCs w:val="24"/>
          <w:lang w:eastAsia="en-GB"/>
        </w:rPr>
        <w:t>an important factor</w:t>
      </w:r>
      <w:proofErr w:type="gramEnd"/>
      <w:r w:rsidRPr="00475E6F">
        <w:rPr>
          <w:rFonts w:ascii="Times New Roman" w:eastAsia="Times New Roman" w:hAnsi="Times New Roman" w:cs="Times New Roman"/>
          <w:color w:val="444444"/>
          <w:sz w:val="24"/>
          <w:szCs w:val="24"/>
          <w:lang w:eastAsia="en-GB"/>
        </w:rPr>
        <w:t xml:space="preserve"> in designing a network that works efficiently.</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lastRenderedPageBreak/>
        <w:t xml:space="preserve">A collision domain is established by </w:t>
      </w:r>
      <w:proofErr w:type="gramStart"/>
      <w:r w:rsidRPr="00475E6F">
        <w:rPr>
          <w:rFonts w:ascii="Times New Roman" w:eastAsia="Times New Roman" w:hAnsi="Times New Roman" w:cs="Times New Roman"/>
          <w:color w:val="444444"/>
          <w:sz w:val="24"/>
          <w:szCs w:val="24"/>
          <w:lang w:eastAsia="en-GB"/>
        </w:rPr>
        <w:t>a devices</w:t>
      </w:r>
      <w:proofErr w:type="gramEnd"/>
      <w:r w:rsidRPr="00475E6F">
        <w:rPr>
          <w:rFonts w:ascii="Times New Roman" w:eastAsia="Times New Roman" w:hAnsi="Times New Roman" w:cs="Times New Roman"/>
          <w:color w:val="444444"/>
          <w:sz w:val="24"/>
          <w:szCs w:val="24"/>
          <w:lang w:eastAsia="en-GB"/>
        </w:rPr>
        <w:t xml:space="preserve"> operating at layer 1 or layer 2 of the OSI model, such as a hub, bridge, or switch. All devices attached to a hub will be part of the same collision domain; devices on either side of a bridge are in separate collision domains. Using switches effectively eliminates the concept of a collision domain entirely.</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drawing>
          <wp:inline distT="0" distB="0" distL="0" distR="0">
            <wp:extent cx="5410200" cy="3139440"/>
            <wp:effectExtent l="0" t="0" r="0" b="3810"/>
            <wp:docPr id="4" name="Picture 4" descr="Collision and broadcast domains on a switched network - the switches isolate collision domains to each port while the router does not forward broa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ision and broadcast domains on a switched network - the switches isolate collision domains to each port while the router does not forward broadcast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0" cy="3139440"/>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Collision and broadcast domains on a switched network - the switches isolate collision domains to each port while the router does not forward broadcasts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Broadcast domains are normally established by routers, operating at layer 3 of the OSI model. A broadcast domain could contain multiple collision </w:t>
      </w:r>
      <w:proofErr w:type="gramStart"/>
      <w:r w:rsidRPr="00475E6F">
        <w:rPr>
          <w:rFonts w:ascii="Times New Roman" w:eastAsia="Times New Roman" w:hAnsi="Times New Roman" w:cs="Times New Roman"/>
          <w:color w:val="444444"/>
          <w:sz w:val="24"/>
          <w:szCs w:val="24"/>
          <w:lang w:eastAsia="en-GB"/>
        </w:rPr>
        <w:t>domains</w:t>
      </w:r>
      <w:proofErr w:type="gramEnd"/>
      <w:r w:rsidRPr="00475E6F">
        <w:rPr>
          <w:rFonts w:ascii="Times New Roman" w:eastAsia="Times New Roman" w:hAnsi="Times New Roman" w:cs="Times New Roman"/>
          <w:color w:val="444444"/>
          <w:sz w:val="24"/>
          <w:szCs w:val="24"/>
          <w:lang w:eastAsia="en-GB"/>
        </w:rPr>
        <w:t xml:space="preserve"> but the reverse is not true. A single collision domain can only be associated with one broadcast domain.</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3" name="Picture 3"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fer 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See </w:t>
      </w:r>
      <w:hyperlink r:id="rId12" w:tooltip="Unit 2.2 / IPv4 Addressing / Study Notes" w:history="1">
        <w:r w:rsidRPr="00475E6F">
          <w:rPr>
            <w:rFonts w:ascii="Times New Roman" w:eastAsia="Times New Roman" w:hAnsi="Times New Roman" w:cs="Times New Roman"/>
            <w:i/>
            <w:iCs/>
            <w:color w:val="1E73BE"/>
            <w:sz w:val="24"/>
            <w:szCs w:val="24"/>
            <w:u w:val="single"/>
            <w:lang w:eastAsia="en-GB"/>
          </w:rPr>
          <w:t>Unit 2.2 / IPv4 Addressing / Study Notes</w:t>
        </w:r>
      </w:hyperlink>
      <w:r w:rsidRPr="00475E6F">
        <w:rPr>
          <w:rFonts w:ascii="Times New Roman" w:eastAsia="Times New Roman" w:hAnsi="Times New Roman" w:cs="Times New Roman"/>
          <w:i/>
          <w:iCs/>
          <w:color w:val="666666"/>
          <w:sz w:val="24"/>
          <w:szCs w:val="24"/>
          <w:lang w:eastAsia="en-GB"/>
        </w:rPr>
        <w:t> and </w:t>
      </w:r>
      <w:hyperlink r:id="rId13" w:tooltip="Unit 2.5 / Routing / Study Notes" w:history="1">
        <w:r w:rsidRPr="00475E6F">
          <w:rPr>
            <w:rFonts w:ascii="Times New Roman" w:eastAsia="Times New Roman" w:hAnsi="Times New Roman" w:cs="Times New Roman"/>
            <w:i/>
            <w:iCs/>
            <w:color w:val="1E73BE"/>
            <w:sz w:val="24"/>
            <w:szCs w:val="24"/>
            <w:u w:val="single"/>
            <w:lang w:eastAsia="en-GB"/>
          </w:rPr>
          <w:t>Unit 2.5 / Routing / Study Notes</w:t>
        </w:r>
      </w:hyperlink>
      <w:r w:rsidRPr="00475E6F">
        <w:rPr>
          <w:rFonts w:ascii="Times New Roman" w:eastAsia="Times New Roman" w:hAnsi="Times New Roman" w:cs="Times New Roman"/>
          <w:i/>
          <w:iCs/>
          <w:color w:val="666666"/>
          <w:sz w:val="24"/>
          <w:szCs w:val="24"/>
          <w:lang w:eastAsia="en-GB"/>
        </w:rPr>
        <w:t> for more information on IP and routing and </w:t>
      </w:r>
      <w:hyperlink r:id="rId14" w:tooltip="Unit 1.3 / Hubs, Bridges, and Switches / Study Notes" w:history="1">
        <w:r w:rsidRPr="00475E6F">
          <w:rPr>
            <w:rFonts w:ascii="Times New Roman" w:eastAsia="Times New Roman" w:hAnsi="Times New Roman" w:cs="Times New Roman"/>
            <w:i/>
            <w:iCs/>
            <w:color w:val="1E73BE"/>
            <w:sz w:val="24"/>
            <w:szCs w:val="24"/>
            <w:u w:val="single"/>
            <w:lang w:eastAsia="en-GB"/>
          </w:rPr>
          <w:t>Unit 1.3 / Hubs, Bridges, and Switches / Study Notes</w:t>
        </w:r>
      </w:hyperlink>
      <w:r w:rsidRPr="00475E6F">
        <w:rPr>
          <w:rFonts w:ascii="Times New Roman" w:eastAsia="Times New Roman" w:hAnsi="Times New Roman" w:cs="Times New Roman"/>
          <w:i/>
          <w:iCs/>
          <w:color w:val="666666"/>
          <w:sz w:val="24"/>
          <w:szCs w:val="24"/>
          <w:lang w:eastAsia="en-GB"/>
        </w:rPr>
        <w:t> for topics on hubs, bridges, and switches.</w:t>
      </w:r>
    </w:p>
    <w:p w:rsidR="00475E6F" w:rsidRPr="00475E6F" w:rsidRDefault="00475E6F" w:rsidP="00475E6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75E6F">
        <w:rPr>
          <w:b w:val="0"/>
          <w:bCs w:val="0"/>
          <w:color w:val="444444"/>
          <w:sz w:val="24"/>
          <w:szCs w:val="24"/>
        </w:rPr>
        <w:t>Ethernet Frames</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 xml:space="preserve">Many technologies have been developed to enable local networks using different media and media access methods and subsequently fallen by the wayside leaving Ethernet as the only mainstream cabled LAN product. Ethernet supports a variety of media options and is based upon inexpensive equipment. It was created in the 1960s at the University of Hawaii for its </w:t>
      </w:r>
      <w:r w:rsidRPr="00475E6F">
        <w:rPr>
          <w:color w:val="444444"/>
        </w:rPr>
        <w:lastRenderedPageBreak/>
        <w:t>ALOHA network and was first used commercially by </w:t>
      </w:r>
      <w:r w:rsidRPr="00475E6F">
        <w:rPr>
          <w:rStyle w:val="cstrong"/>
          <w:b/>
          <w:bCs/>
          <w:color w:val="444444"/>
        </w:rPr>
        <w:t>DEC, Intel, and Xerox (DIX)</w:t>
      </w:r>
      <w:r w:rsidRPr="00475E6F">
        <w:rPr>
          <w:color w:val="444444"/>
        </w:rPr>
        <w:t> in the late 1970s. It was standardized by IEEE as 802.3 (</w:t>
      </w:r>
      <w:hyperlink r:id="rId15" w:history="1">
        <w:r w:rsidRPr="00475E6F">
          <w:rPr>
            <w:rStyle w:val="Hyperlink"/>
            <w:color w:val="1E73BE"/>
          </w:rPr>
          <w:t>gtsgo.to/cto60</w:t>
        </w:r>
      </w:hyperlink>
      <w:r w:rsidRPr="00475E6F">
        <w:rPr>
          <w:color w:val="444444"/>
        </w:rPr>
        <w:t>) in 1983.</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 xml:space="preserve">Ethernet has a logical bus topology but is usually wired in a physical star topology, baseband </w:t>
      </w:r>
      <w:proofErr w:type="spellStart"/>
      <w:r w:rsidRPr="00475E6F">
        <w:rPr>
          <w:color w:val="444444"/>
        </w:rPr>
        <w:t>signaling</w:t>
      </w:r>
      <w:proofErr w:type="spellEnd"/>
      <w:r w:rsidRPr="00475E6F">
        <w:rPr>
          <w:color w:val="444444"/>
        </w:rPr>
        <w:t>, and the CSMA/CD method for media access control.</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basic format of an Ethernet frame is as follows:</w:t>
      </w:r>
    </w:p>
    <w:p w:rsidR="00475E6F" w:rsidRPr="00475E6F" w:rsidRDefault="00475E6F" w:rsidP="00475E6F">
      <w:pPr>
        <w:pStyle w:val="ppicture"/>
        <w:shd w:val="clear" w:color="auto" w:fill="FFFFFF"/>
        <w:spacing w:before="240" w:beforeAutospacing="0" w:after="0" w:afterAutospacing="0" w:line="270" w:lineRule="atLeast"/>
        <w:jc w:val="center"/>
        <w:rPr>
          <w:color w:val="444444"/>
        </w:rPr>
      </w:pPr>
      <w:r w:rsidRPr="00475E6F">
        <w:rPr>
          <w:noProof/>
          <w:color w:val="444444"/>
        </w:rPr>
        <w:drawing>
          <wp:inline distT="0" distB="0" distL="0" distR="0">
            <wp:extent cx="5683250" cy="456098"/>
            <wp:effectExtent l="0" t="0" r="0" b="1270"/>
            <wp:docPr id="10" name="Picture 10" descr="Format of an Ethernet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at of an Ethernet fra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96908" cy="465219"/>
                    </a:xfrm>
                    <a:prstGeom prst="rect">
                      <a:avLst/>
                    </a:prstGeom>
                    <a:noFill/>
                    <a:ln>
                      <a:noFill/>
                    </a:ln>
                  </pic:spPr>
                </pic:pic>
              </a:graphicData>
            </a:graphic>
          </wp:inline>
        </w:drawing>
      </w:r>
    </w:p>
    <w:p w:rsidR="00475E6F" w:rsidRPr="00475E6F" w:rsidRDefault="00475E6F" w:rsidP="00475E6F">
      <w:pPr>
        <w:pStyle w:val="ppicturecaption"/>
        <w:shd w:val="clear" w:color="auto" w:fill="FFFFFF"/>
        <w:spacing w:before="0" w:beforeAutospacing="0" w:after="240" w:afterAutospacing="0" w:line="216" w:lineRule="atLeast"/>
        <w:jc w:val="center"/>
        <w:rPr>
          <w:i/>
          <w:iCs/>
          <w:color w:val="444444"/>
        </w:rPr>
      </w:pPr>
      <w:r w:rsidRPr="00475E6F">
        <w:rPr>
          <w:i/>
          <w:iCs/>
          <w:color w:val="444444"/>
        </w:rPr>
        <w:t>Construction of an Ethernet frame</w:t>
      </w:r>
    </w:p>
    <w:p w:rsidR="00475E6F" w:rsidRPr="00475E6F" w:rsidRDefault="00475E6F" w:rsidP="00475E6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475E6F">
        <w:rPr>
          <w:b w:val="0"/>
          <w:bCs w:val="0"/>
          <w:color w:val="444444"/>
        </w:rPr>
        <w:t>Preamble</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preamble is used for clock synchronization. It consists of 8 bytes of alternating 1s and 0s with two consecutive 1s at the end. This is not technically considered to be part of the frame.</w:t>
      </w:r>
    </w:p>
    <w:p w:rsidR="00475E6F" w:rsidRPr="00475E6F" w:rsidRDefault="00475E6F" w:rsidP="00475E6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475E6F">
        <w:rPr>
          <w:b w:val="0"/>
          <w:bCs w:val="0"/>
          <w:color w:val="444444"/>
        </w:rPr>
        <w:t>Addressing</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destination and source address fields contain the MAC addresses of the receiving and sending nodes. Ethernet network adapters have a unique hardware or physical address known as the </w:t>
      </w:r>
      <w:r w:rsidRPr="00475E6F">
        <w:rPr>
          <w:rStyle w:val="cstrong"/>
          <w:b/>
          <w:bCs/>
          <w:color w:val="444444"/>
        </w:rPr>
        <w:t>Media Access Control(MAC)</w:t>
      </w:r>
      <w:r w:rsidRPr="00475E6F">
        <w:rPr>
          <w:color w:val="444444"/>
        </w:rPr>
        <w:t> address. A MAC address is 48 bits long (6 bytes).</w:t>
      </w:r>
    </w:p>
    <w:p w:rsidR="00475E6F" w:rsidRPr="00475E6F" w:rsidRDefault="00475E6F" w:rsidP="00475E6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475E6F">
        <w:rPr>
          <w:b w:val="0"/>
          <w:bCs w:val="0"/>
          <w:color w:val="444444"/>
        </w:rPr>
        <w:t>Frame Length and Payload</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official 802.3 standard defines a 2-byte </w:t>
      </w:r>
      <w:r w:rsidRPr="00475E6F">
        <w:rPr>
          <w:rStyle w:val="cemphasis"/>
          <w:i/>
          <w:iCs/>
          <w:color w:val="444444"/>
        </w:rPr>
        <w:t>length</w:t>
      </w:r>
      <w:r w:rsidRPr="00475E6F">
        <w:rPr>
          <w:color w:val="444444"/>
        </w:rPr>
        <w:t> field to specify the size of the data field (also called the </w:t>
      </w:r>
      <w:r w:rsidRPr="00475E6F">
        <w:rPr>
          <w:rStyle w:val="cstrong"/>
          <w:b/>
          <w:bCs/>
          <w:color w:val="444444"/>
        </w:rPr>
        <w:t>payload</w:t>
      </w:r>
      <w:r w:rsidRPr="00475E6F">
        <w:rPr>
          <w:color w:val="444444"/>
        </w:rPr>
        <w:t>). This payload can normally be between 46 and 1500 bytes. The upper limit of the payload is also referred to as the </w:t>
      </w:r>
      <w:r w:rsidRPr="00475E6F">
        <w:rPr>
          <w:rStyle w:val="cstrong"/>
          <w:b/>
          <w:bCs/>
          <w:color w:val="444444"/>
        </w:rPr>
        <w:t>Maximum Transmission Unit (MTU)</w:t>
      </w:r>
      <w:r w:rsidRPr="00475E6F">
        <w:rPr>
          <w:color w:val="444444"/>
        </w:rPr>
        <w:t>.</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However, most Ethernet products follow the original DIX specification (referred to as </w:t>
      </w:r>
      <w:r w:rsidRPr="00475E6F">
        <w:rPr>
          <w:rStyle w:val="cstrong"/>
          <w:b/>
          <w:bCs/>
          <w:color w:val="444444"/>
        </w:rPr>
        <w:t>Type II</w:t>
      </w:r>
      <w:r w:rsidRPr="00475E6F">
        <w:rPr>
          <w:color w:val="444444"/>
        </w:rPr>
        <w:t> frames) and use the field to indicate the </w:t>
      </w:r>
      <w:r w:rsidRPr="00475E6F">
        <w:rPr>
          <w:rStyle w:val="cemphasis"/>
          <w:i/>
          <w:iCs/>
          <w:color w:val="444444"/>
        </w:rPr>
        <w:t>type</w:t>
      </w:r>
      <w:r w:rsidRPr="00475E6F">
        <w:rPr>
          <w:color w:val="444444"/>
        </w:rPr>
        <w:t xml:space="preserve"> of network layer protocol contained in the frame (IP or IPX for instance). These </w:t>
      </w:r>
      <w:proofErr w:type="spellStart"/>
      <w:r w:rsidRPr="00475E6F">
        <w:rPr>
          <w:color w:val="444444"/>
        </w:rPr>
        <w:t>Ethertypes</w:t>
      </w:r>
      <w:proofErr w:type="spellEnd"/>
      <w:r w:rsidRPr="00475E6F">
        <w:rPr>
          <w:color w:val="444444"/>
        </w:rPr>
        <w:t xml:space="preserve"> are values of 1536 or greater (anything less than that is interpreted as the data length). For example, IPv4 is coded as the hex value 0x0800 (or 2048 in decimal) while IPv6 is 0x86DD.</w:t>
      </w:r>
    </w:p>
    <w:p w:rsidR="00475E6F" w:rsidRPr="00475E6F" w:rsidRDefault="00475E6F" w:rsidP="00475E6F">
      <w:pPr>
        <w:pStyle w:val="pnote"/>
        <w:shd w:val="clear" w:color="auto" w:fill="FFFFFF"/>
        <w:spacing w:before="900" w:beforeAutospacing="0" w:after="900" w:afterAutospacing="0" w:line="270" w:lineRule="atLeast"/>
        <w:ind w:left="900" w:right="900"/>
        <w:rPr>
          <w:i/>
          <w:iCs/>
          <w:color w:val="666666"/>
        </w:rPr>
      </w:pPr>
      <w:r w:rsidRPr="00475E6F">
        <w:rPr>
          <w:i/>
          <w:iCs/>
          <w:noProof/>
          <w:color w:val="666666"/>
        </w:rPr>
        <w:drawing>
          <wp:inline distT="0" distB="0" distL="0" distR="0">
            <wp:extent cx="525780" cy="525780"/>
            <wp:effectExtent l="0" t="0" r="7620" b="762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i/>
          <w:iCs/>
          <w:color w:val="666666"/>
        </w:rPr>
        <w:t> </w:t>
      </w:r>
      <w:r w:rsidRPr="00475E6F">
        <w:rPr>
          <w:rStyle w:val="cstrong"/>
          <w:b/>
          <w:bCs/>
          <w:i/>
          <w:iCs/>
          <w:color w:val="666666"/>
        </w:rPr>
        <w:t>802.3 Ethernet</w:t>
      </w:r>
      <w:r w:rsidRPr="00475E6F">
        <w:rPr>
          <w:i/>
          <w:iCs/>
          <w:color w:val="666666"/>
        </w:rPr>
        <w:t> frames use a </w:t>
      </w:r>
      <w:r w:rsidRPr="00475E6F">
        <w:rPr>
          <w:rStyle w:val="cstrong"/>
          <w:b/>
          <w:bCs/>
          <w:i/>
          <w:iCs/>
          <w:color w:val="666666"/>
        </w:rPr>
        <w:t>Logical Link Control (LLC)</w:t>
      </w:r>
      <w:r w:rsidRPr="00475E6F">
        <w:rPr>
          <w:i/>
          <w:iCs/>
          <w:color w:val="666666"/>
        </w:rPr>
        <w:t> header to identify the protocol type. It can be further extended with a </w:t>
      </w:r>
      <w:r w:rsidRPr="00475E6F">
        <w:rPr>
          <w:rStyle w:val="cstrong"/>
          <w:b/>
          <w:bCs/>
          <w:i/>
          <w:iCs/>
          <w:color w:val="666666"/>
        </w:rPr>
        <w:t>Subnetwork Access Protocol (SNAP)</w:t>
      </w:r>
      <w:r w:rsidRPr="00475E6F">
        <w:rPr>
          <w:i/>
          <w:iCs/>
          <w:color w:val="666666"/>
        </w:rPr>
        <w:t xml:space="preserve"> field to specify proprietary protocols. These headers take up part of the space normally reserved for data (reducing it to up to 1492 bytes). </w:t>
      </w:r>
      <w:proofErr w:type="gramStart"/>
      <w:r w:rsidRPr="00475E6F">
        <w:rPr>
          <w:i/>
          <w:iCs/>
          <w:color w:val="666666"/>
        </w:rPr>
        <w:t>Consequently</w:t>
      </w:r>
      <w:proofErr w:type="gramEnd"/>
      <w:r w:rsidRPr="00475E6F">
        <w:rPr>
          <w:i/>
          <w:iCs/>
          <w:color w:val="666666"/>
        </w:rPr>
        <w:t xml:space="preserve"> these frame types are not widely used.</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lastRenderedPageBreak/>
        <w:t>To comply with CSMA/CD, the </w:t>
      </w:r>
      <w:r w:rsidRPr="00475E6F">
        <w:rPr>
          <w:rStyle w:val="cemphasis"/>
          <w:i/>
          <w:iCs/>
          <w:color w:val="444444"/>
        </w:rPr>
        <w:t>minimum</w:t>
      </w:r>
      <w:r w:rsidRPr="00475E6F">
        <w:rPr>
          <w:color w:val="444444"/>
        </w:rPr>
        <w:t xml:space="preserve"> length of an Ethernet frame is 64 </w:t>
      </w:r>
      <w:proofErr w:type="gramStart"/>
      <w:r w:rsidRPr="00475E6F">
        <w:rPr>
          <w:color w:val="444444"/>
        </w:rPr>
        <w:t>bytes</w:t>
      </w:r>
      <w:proofErr w:type="gramEnd"/>
      <w:r w:rsidRPr="00475E6F">
        <w:rPr>
          <w:color w:val="444444"/>
        </w:rPr>
        <w:t xml:space="preserve"> so the payload must be at least 46 bytes. If this is not the case it is automatically padded with redundant data.</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w:t>
      </w:r>
      <w:r w:rsidRPr="00475E6F">
        <w:rPr>
          <w:rStyle w:val="cemphasis"/>
          <w:i/>
          <w:iCs/>
          <w:color w:val="444444"/>
        </w:rPr>
        <w:t>maximum</w:t>
      </w:r>
      <w:r w:rsidRPr="00475E6F">
        <w:rPr>
          <w:color w:val="444444"/>
        </w:rPr>
        <w:t> size of any type of Ethernet frame is normally 1518 bytes (excluding the preamble).</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w:t>
      </w:r>
      <w:r w:rsidRPr="00475E6F">
        <w:rPr>
          <w:rStyle w:val="cstrong"/>
          <w:b/>
          <w:bCs/>
          <w:color w:val="444444"/>
        </w:rPr>
        <w:t>IEEE 802.1Q Virtual LAN (VLAN)</w:t>
      </w:r>
      <w:r w:rsidRPr="00475E6F">
        <w:rPr>
          <w:color w:val="444444"/>
        </w:rPr>
        <w:t> standard specifies use of a 32-bit (4-byte) tagging field inserted between the source address and length fields. This makes the maximum allowable frame size 1522 bytes. This increase in frame size is implemented by the 802.3ac amendment to the Ethernet standard.</w:t>
      </w:r>
    </w:p>
    <w:p w:rsidR="00475E6F" w:rsidRPr="00475E6F" w:rsidRDefault="00475E6F" w:rsidP="00475E6F">
      <w:pPr>
        <w:pStyle w:val="ppicture"/>
        <w:shd w:val="clear" w:color="auto" w:fill="FFFFFF"/>
        <w:spacing w:before="240" w:beforeAutospacing="0" w:after="0" w:afterAutospacing="0" w:line="270" w:lineRule="atLeast"/>
        <w:jc w:val="center"/>
        <w:rPr>
          <w:color w:val="444444"/>
        </w:rPr>
      </w:pPr>
      <w:r w:rsidRPr="00475E6F">
        <w:rPr>
          <w:noProof/>
          <w:color w:val="444444"/>
        </w:rPr>
        <w:drawing>
          <wp:inline distT="0" distB="0" distL="0" distR="0">
            <wp:extent cx="5403907" cy="433679"/>
            <wp:effectExtent l="0" t="0" r="0" b="5080"/>
            <wp:docPr id="8" name="Picture 8" descr="Construction of an 802.1Q / 802.3ac (VLAN tagged) Ethernet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onstruction of an 802.1Q / 802.3ac (VLAN tagged) Ethernet fram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71051" cy="455118"/>
                    </a:xfrm>
                    <a:prstGeom prst="rect">
                      <a:avLst/>
                    </a:prstGeom>
                    <a:noFill/>
                    <a:ln>
                      <a:noFill/>
                    </a:ln>
                  </pic:spPr>
                </pic:pic>
              </a:graphicData>
            </a:graphic>
          </wp:inline>
        </w:drawing>
      </w:r>
    </w:p>
    <w:p w:rsidR="00475E6F" w:rsidRPr="00475E6F" w:rsidRDefault="00475E6F" w:rsidP="00475E6F">
      <w:pPr>
        <w:pStyle w:val="ppicturecaption"/>
        <w:shd w:val="clear" w:color="auto" w:fill="FFFFFF"/>
        <w:spacing w:before="0" w:beforeAutospacing="0" w:after="240" w:afterAutospacing="0" w:line="216" w:lineRule="atLeast"/>
        <w:jc w:val="center"/>
        <w:rPr>
          <w:i/>
          <w:iCs/>
          <w:color w:val="444444"/>
        </w:rPr>
      </w:pPr>
      <w:r w:rsidRPr="00475E6F">
        <w:rPr>
          <w:i/>
          <w:iCs/>
          <w:color w:val="444444"/>
        </w:rPr>
        <w:t>Construction of an 802.1Q / 802.3ac (VLAN tagged) Ethernet frame</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802.1Q frames are normally only used by switches. The tag field can be used to identify the VLAN to which the frame belongs and to assign an </w:t>
      </w:r>
      <w:r w:rsidRPr="00475E6F">
        <w:rPr>
          <w:rStyle w:val="cstrong"/>
          <w:b/>
          <w:bCs/>
          <w:color w:val="444444"/>
        </w:rPr>
        <w:t>IEEE 802.1p</w:t>
      </w:r>
      <w:r w:rsidRPr="00475E6F">
        <w:rPr>
          <w:color w:val="444444"/>
        </w:rPr>
        <w:t> frame priority level.</w:t>
      </w:r>
    </w:p>
    <w:p w:rsidR="00475E6F" w:rsidRPr="00475E6F" w:rsidRDefault="00475E6F" w:rsidP="00475E6F">
      <w:pPr>
        <w:pStyle w:val="pnotereferto"/>
        <w:shd w:val="clear" w:color="auto" w:fill="FFFFFF"/>
        <w:spacing w:before="900" w:beforeAutospacing="0" w:after="900" w:afterAutospacing="0" w:line="270" w:lineRule="atLeast"/>
        <w:ind w:left="900" w:right="900"/>
        <w:rPr>
          <w:i/>
          <w:iCs/>
          <w:color w:val="666666"/>
        </w:rPr>
      </w:pPr>
      <w:r w:rsidRPr="00475E6F">
        <w:rPr>
          <w:i/>
          <w:iCs/>
          <w:noProof/>
          <w:color w:val="666666"/>
        </w:rPr>
        <w:drawing>
          <wp:inline distT="0" distB="0" distL="0" distR="0">
            <wp:extent cx="525780" cy="525780"/>
            <wp:effectExtent l="0" t="0" r="7620" b="7620"/>
            <wp:docPr id="7" name="Picture 7"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i/>
          <w:iCs/>
          <w:color w:val="666666"/>
        </w:rPr>
        <w:t> VLANs are a means of dividing a single physical network into multiple logically distinct networks. See </w:t>
      </w:r>
      <w:hyperlink r:id="rId20" w:tooltip="Unit 1.3 / Hubs, Bridges, and Switches / Study Notes" w:history="1">
        <w:r w:rsidRPr="00475E6F">
          <w:rPr>
            <w:rStyle w:val="Hyperlink"/>
            <w:i/>
            <w:iCs/>
            <w:color w:val="1E73BE"/>
          </w:rPr>
          <w:t>Unit 1.3 / Hubs, Bridges, and Switches / Study Notes</w:t>
        </w:r>
      </w:hyperlink>
      <w:r w:rsidRPr="00475E6F">
        <w:rPr>
          <w:i/>
          <w:iCs/>
          <w:color w:val="666666"/>
        </w:rPr>
        <w:t> for details. IEEE 802.1p is a means of prioritizing some types of traffic over others as part of a Quality of Service (QoS) mechanism. QoS and 802.1p are discussed in </w:t>
      </w:r>
      <w:hyperlink r:id="rId21" w:tooltip="Unit 3.4 / Applications and Services / Study Notes" w:history="1">
        <w:r w:rsidRPr="00475E6F">
          <w:rPr>
            <w:rStyle w:val="Hyperlink"/>
            <w:i/>
            <w:iCs/>
            <w:color w:val="1E73BE"/>
          </w:rPr>
          <w:t>Unit 3.4 / Applications and Services / Study Notes</w:t>
        </w:r>
      </w:hyperlink>
      <w:r w:rsidRPr="00475E6F">
        <w:rPr>
          <w:i/>
          <w:iCs/>
          <w:color w:val="666666"/>
        </w:rPr>
        <w:t>.</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Some Gigabit and 10G Ethernet products support </w:t>
      </w:r>
      <w:r w:rsidRPr="00475E6F">
        <w:rPr>
          <w:rStyle w:val="cstrong"/>
          <w:b/>
          <w:bCs/>
          <w:color w:val="444444"/>
        </w:rPr>
        <w:t>jumbo frames</w:t>
      </w:r>
      <w:r w:rsidRPr="00475E6F">
        <w:rPr>
          <w:color w:val="444444"/>
        </w:rPr>
        <w:t> with much larger MTUs. Such products are not standardized however making interoperability between different vendors problematic.</w:t>
      </w:r>
    </w:p>
    <w:p w:rsidR="00475E6F" w:rsidRPr="00475E6F" w:rsidRDefault="00475E6F" w:rsidP="00475E6F">
      <w:pPr>
        <w:pStyle w:val="pnotereferto"/>
        <w:shd w:val="clear" w:color="auto" w:fill="FFFFFF"/>
        <w:spacing w:before="900" w:beforeAutospacing="0" w:after="900" w:afterAutospacing="0" w:line="270" w:lineRule="atLeast"/>
        <w:ind w:left="900" w:right="900"/>
        <w:rPr>
          <w:i/>
          <w:iCs/>
          <w:color w:val="666666"/>
        </w:rPr>
      </w:pPr>
      <w:r w:rsidRPr="00475E6F">
        <w:rPr>
          <w:i/>
          <w:iCs/>
          <w:noProof/>
          <w:color w:val="666666"/>
        </w:rPr>
        <w:drawing>
          <wp:inline distT="0" distB="0" distL="0" distR="0">
            <wp:extent cx="525780" cy="525780"/>
            <wp:effectExtent l="0" t="0" r="7620" b="7620"/>
            <wp:docPr id="6" name="Picture 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i/>
          <w:iCs/>
          <w:color w:val="666666"/>
        </w:rPr>
        <w:t> Jumbo frames are discussed in some more detail in the topic on Storage Area Networks. See </w:t>
      </w:r>
      <w:hyperlink r:id="rId22" w:tooltip="Unit 3.6 / Cloud and Virtualization / Study Notes" w:history="1">
        <w:r w:rsidRPr="00475E6F">
          <w:rPr>
            <w:rStyle w:val="Hyperlink"/>
            <w:i/>
            <w:iCs/>
            <w:color w:val="1E73BE"/>
          </w:rPr>
          <w:t>Unit 3.6 / Cloud and Virtualization / Study Notes</w:t>
        </w:r>
      </w:hyperlink>
      <w:r w:rsidRPr="00475E6F">
        <w:rPr>
          <w:i/>
          <w:iCs/>
          <w:color w:val="666666"/>
        </w:rPr>
        <w:t> for details.</w:t>
      </w:r>
    </w:p>
    <w:p w:rsidR="00475E6F" w:rsidRPr="00475E6F" w:rsidRDefault="00475E6F" w:rsidP="00475E6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475E6F">
        <w:rPr>
          <w:b w:val="0"/>
          <w:bCs w:val="0"/>
          <w:color w:val="444444"/>
        </w:rPr>
        <w:t>Error Checking</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lastRenderedPageBreak/>
        <w:t>The error checking field contains a 32-bit (4-byte) checksum called a </w:t>
      </w:r>
      <w:r w:rsidRPr="00475E6F">
        <w:rPr>
          <w:rStyle w:val="cstrong"/>
          <w:b/>
          <w:bCs/>
          <w:color w:val="444444"/>
        </w:rPr>
        <w:t>Cyclic Redundancy Check (CRC)</w:t>
      </w:r>
      <w:r w:rsidRPr="00475E6F">
        <w:rPr>
          <w:color w:val="444444"/>
        </w:rPr>
        <w:t> or </w:t>
      </w:r>
      <w:r w:rsidRPr="00475E6F">
        <w:rPr>
          <w:rStyle w:val="ccommand"/>
          <w:b/>
          <w:bCs/>
          <w:color w:val="444444"/>
        </w:rPr>
        <w:t>Frame Check Sequence (FCS)</w:t>
      </w:r>
      <w:r w:rsidRPr="00475E6F">
        <w:rPr>
          <w:color w:val="444444"/>
        </w:rPr>
        <w:t>. The CRC is calculated based on the contents of the frame; the receiving node performs the same calculation and, if it matches, accepts the frame. There is no mechanism for retransmission if damage is detected nor is the CRC completely accurate at detecting damage; these are functions of error checking in protocols operating at higher layers.</w:t>
      </w:r>
    </w:p>
    <w:p w:rsidR="00475E6F" w:rsidRPr="00475E6F" w:rsidRDefault="00475E6F">
      <w:pPr>
        <w:rPr>
          <w:rFonts w:ascii="Times New Roman" w:hAnsi="Times New Roman" w:cs="Times New Roman"/>
          <w:sz w:val="24"/>
          <w:szCs w:val="24"/>
        </w:rPr>
      </w:pPr>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Legacy Ethernet Standards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Ethernet media specifications are named using a three-part convention. This describes:</w:t>
      </w:r>
    </w:p>
    <w:p w:rsidR="00475E6F" w:rsidRPr="00475E6F" w:rsidRDefault="00475E6F" w:rsidP="00475E6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bit rate (</w:t>
      </w:r>
      <w:proofErr w:type="spellStart"/>
      <w:r w:rsidRPr="00475E6F">
        <w:rPr>
          <w:rFonts w:ascii="Times New Roman" w:eastAsia="Times New Roman" w:hAnsi="Times New Roman" w:cs="Times New Roman"/>
          <w:color w:val="444444"/>
          <w:sz w:val="24"/>
          <w:szCs w:val="24"/>
          <w:lang w:eastAsia="en-GB"/>
        </w:rPr>
        <w:t>Mbps</w:t>
      </w:r>
      <w:proofErr w:type="spellEnd"/>
      <w:r w:rsidRPr="00475E6F">
        <w:rPr>
          <w:rFonts w:ascii="Times New Roman" w:eastAsia="Times New Roman" w:hAnsi="Times New Roman" w:cs="Times New Roman"/>
          <w:color w:val="444444"/>
          <w:sz w:val="24"/>
          <w:szCs w:val="24"/>
          <w:lang w:eastAsia="en-GB"/>
        </w:rPr>
        <w:t>).</w:t>
      </w:r>
    </w:p>
    <w:p w:rsidR="00475E6F" w:rsidRPr="00475E6F" w:rsidRDefault="00475E6F" w:rsidP="00475E6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signal mode (baseband or broadband).</w:t>
      </w:r>
    </w:p>
    <w:p w:rsidR="00475E6F" w:rsidRPr="00475E6F" w:rsidRDefault="00475E6F" w:rsidP="00475E6F">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 designator for the media type.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For example, 10BASE-T denotes an implementation that works at 10 </w:t>
      </w:r>
      <w:proofErr w:type="spellStart"/>
      <w:r w:rsidRPr="00475E6F">
        <w:rPr>
          <w:rFonts w:ascii="Times New Roman" w:eastAsia="Times New Roman" w:hAnsi="Times New Roman" w:cs="Times New Roman"/>
          <w:color w:val="444444"/>
          <w:sz w:val="24"/>
          <w:szCs w:val="24"/>
          <w:lang w:eastAsia="en-GB"/>
        </w:rPr>
        <w:t>Mbps</w:t>
      </w:r>
      <w:proofErr w:type="spellEnd"/>
      <w:r w:rsidRPr="00475E6F">
        <w:rPr>
          <w:rFonts w:ascii="Times New Roman" w:eastAsia="Times New Roman" w:hAnsi="Times New Roman" w:cs="Times New Roman"/>
          <w:color w:val="444444"/>
          <w:sz w:val="24"/>
          <w:szCs w:val="24"/>
          <w:lang w:eastAsia="en-GB"/>
        </w:rPr>
        <w:t>, uses a baseband signal, and uses twisted pair cabling.</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o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xml:space="preserve"> All types of Ethernet </w:t>
      </w:r>
      <w:proofErr w:type="gramStart"/>
      <w:r w:rsidRPr="00475E6F">
        <w:rPr>
          <w:rFonts w:ascii="Times New Roman" w:eastAsia="Times New Roman" w:hAnsi="Times New Roman" w:cs="Times New Roman"/>
          <w:i/>
          <w:iCs/>
          <w:color w:val="666666"/>
          <w:sz w:val="24"/>
          <w:szCs w:val="24"/>
          <w:lang w:eastAsia="en-GB"/>
        </w:rPr>
        <w:t>actually use</w:t>
      </w:r>
      <w:proofErr w:type="gramEnd"/>
      <w:r w:rsidRPr="00475E6F">
        <w:rPr>
          <w:rFonts w:ascii="Times New Roman" w:eastAsia="Times New Roman" w:hAnsi="Times New Roman" w:cs="Times New Roman"/>
          <w:i/>
          <w:iCs/>
          <w:color w:val="666666"/>
          <w:sz w:val="24"/>
          <w:szCs w:val="24"/>
          <w:lang w:eastAsia="en-GB"/>
        </w:rPr>
        <w:t xml:space="preserve"> baseband transmissions, so you will only see specifications of the form </w:t>
      </w:r>
      <w:proofErr w:type="spellStart"/>
      <w:r w:rsidRPr="00475E6F">
        <w:rPr>
          <w:rFonts w:ascii="Times New Roman" w:eastAsia="Times New Roman" w:hAnsi="Times New Roman" w:cs="Times New Roman"/>
          <w:i/>
          <w:iCs/>
          <w:color w:val="666666"/>
          <w:sz w:val="24"/>
          <w:szCs w:val="24"/>
          <w:lang w:eastAsia="en-GB"/>
        </w:rPr>
        <w:t>xBASE</w:t>
      </w:r>
      <w:proofErr w:type="spellEnd"/>
      <w:r w:rsidRPr="00475E6F">
        <w:rPr>
          <w:rFonts w:ascii="Times New Roman" w:eastAsia="Times New Roman" w:hAnsi="Times New Roman" w:cs="Times New Roman"/>
          <w:i/>
          <w:iCs/>
          <w:color w:val="666666"/>
          <w:sz w:val="24"/>
          <w:szCs w:val="24"/>
          <w:lang w:eastAsia="en-GB"/>
        </w:rPr>
        <w:t>-y.</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2" name="Picture 12"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xml:space="preserve"> Many types of Ethernet use Unshielded Twisted Pair (UTP) rated to a </w:t>
      </w:r>
      <w:proofErr w:type="gramStart"/>
      <w:r w:rsidRPr="00475E6F">
        <w:rPr>
          <w:rFonts w:ascii="Times New Roman" w:eastAsia="Times New Roman" w:hAnsi="Times New Roman" w:cs="Times New Roman"/>
          <w:i/>
          <w:iCs/>
          <w:color w:val="666666"/>
          <w:sz w:val="24"/>
          <w:szCs w:val="24"/>
          <w:lang w:eastAsia="en-GB"/>
        </w:rPr>
        <w:t>particular "Cat"</w:t>
      </w:r>
      <w:proofErr w:type="gramEnd"/>
      <w:r w:rsidRPr="00475E6F">
        <w:rPr>
          <w:rFonts w:ascii="Times New Roman" w:eastAsia="Times New Roman" w:hAnsi="Times New Roman" w:cs="Times New Roman"/>
          <w:i/>
          <w:iCs/>
          <w:color w:val="666666"/>
          <w:sz w:val="24"/>
          <w:szCs w:val="24"/>
          <w:lang w:eastAsia="en-GB"/>
        </w:rPr>
        <w:t xml:space="preserve"> standard or </w:t>
      </w:r>
      <w:proofErr w:type="spellStart"/>
      <w:r w:rsidRPr="00475E6F">
        <w:rPr>
          <w:rFonts w:ascii="Times New Roman" w:eastAsia="Times New Roman" w:hAnsi="Times New Roman" w:cs="Times New Roman"/>
          <w:i/>
          <w:iCs/>
          <w:color w:val="666666"/>
          <w:sz w:val="24"/>
          <w:szCs w:val="24"/>
          <w:lang w:eastAsia="en-GB"/>
        </w:rPr>
        <w:t>fiber</w:t>
      </w:r>
      <w:proofErr w:type="spellEnd"/>
      <w:r w:rsidRPr="00475E6F">
        <w:rPr>
          <w:rFonts w:ascii="Times New Roman" w:eastAsia="Times New Roman" w:hAnsi="Times New Roman" w:cs="Times New Roman"/>
          <w:i/>
          <w:iCs/>
          <w:color w:val="666666"/>
          <w:sz w:val="24"/>
          <w:szCs w:val="24"/>
          <w:lang w:eastAsia="en-GB"/>
        </w:rPr>
        <w:t xml:space="preserve"> optic cabling (SMF or MMF). Cable types and specifications are covered in more detail in </w:t>
      </w:r>
      <w:hyperlink r:id="rId24" w:tooltip="Unit 4.2 / Installing Cable / Study Notes" w:history="1">
        <w:r w:rsidRPr="00475E6F">
          <w:rPr>
            <w:rFonts w:ascii="Times New Roman" w:eastAsia="Times New Roman" w:hAnsi="Times New Roman" w:cs="Times New Roman"/>
            <w:i/>
            <w:iCs/>
            <w:color w:val="1E73BE"/>
            <w:sz w:val="24"/>
            <w:szCs w:val="24"/>
            <w:lang w:eastAsia="en-GB"/>
          </w:rPr>
          <w:t>Unit 4.2 / Installing Cable / Study Notes</w:t>
        </w:r>
      </w:hyperlink>
      <w:r w:rsidRPr="00475E6F">
        <w:rPr>
          <w:rFonts w:ascii="Times New Roman" w:eastAsia="Times New Roman" w:hAnsi="Times New Roman" w:cs="Times New Roman"/>
          <w:i/>
          <w:iCs/>
          <w:color w:val="666666"/>
          <w:sz w:val="24"/>
          <w:szCs w:val="24"/>
          <w:lang w:eastAsia="en-GB"/>
        </w:rPr>
        <w:t>.</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10BASE-2</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10BASE-2 (or Thinnet) is one of the earliest Ethernet standards. Unlike subsequent standards, it uses a physical bus topology. 10BASE-2 uses coaxial cabling. In a single segment, each node is attached to the same run of bus cable using a BNC T-connector. The bus cable must be terminated by resistors at each end and one end must be grounded.</w:t>
      </w:r>
    </w:p>
    <w:tbl>
      <w:tblPr>
        <w:tblpPr w:leftFromText="180" w:rightFromText="180" w:vertAnchor="page" w:horzAnchor="page" w:tblpX="1" w:tblpY="2209"/>
        <w:tblW w:w="10987"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7819"/>
        <w:gridCol w:w="3168"/>
      </w:tblGrid>
      <w:tr w:rsidR="00475E6F" w:rsidRPr="00475E6F" w:rsidTr="00475E6F">
        <w:trPr>
          <w:trHeight w:val="372"/>
          <w:tblHeader/>
        </w:trPr>
        <w:tc>
          <w:tcPr>
            <w:tcW w:w="0" w:type="auto"/>
            <w:gridSpan w:val="2"/>
            <w:tcBorders>
              <w:top w:val="nil"/>
              <w:left w:val="nil"/>
              <w:bottom w:val="nil"/>
              <w:right w:val="nil"/>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lastRenderedPageBreak/>
              <w:t>10BASE-2 Specification</w:t>
            </w:r>
          </w:p>
        </w:tc>
      </w:tr>
      <w:tr w:rsidR="00475E6F" w:rsidRPr="00475E6F" w:rsidTr="00475E6F">
        <w:trPr>
          <w:trHeight w:val="38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segment cable length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185m (607 feet)</w:t>
            </w:r>
          </w:p>
        </w:tc>
      </w:tr>
      <w:tr w:rsidR="00475E6F" w:rsidRPr="00475E6F" w:rsidTr="00475E6F">
        <w:trPr>
          <w:trHeight w:val="37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Minimum cable length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0.5m (1.5 feet)</w:t>
            </w:r>
          </w:p>
        </w:tc>
      </w:tr>
      <w:tr w:rsidR="00475E6F" w:rsidRPr="00475E6F" w:rsidTr="00475E6F">
        <w:trPr>
          <w:trHeight w:val="37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nodes per segment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30</w:t>
            </w:r>
          </w:p>
        </w:tc>
      </w:tr>
      <w:tr w:rsidR="00475E6F" w:rsidRPr="00475E6F" w:rsidTr="00475E6F">
        <w:trPr>
          <w:trHeight w:val="37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segments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5</w:t>
            </w:r>
          </w:p>
        </w:tc>
      </w:tr>
      <w:tr w:rsidR="00475E6F" w:rsidRPr="00475E6F" w:rsidTr="00475E6F">
        <w:trPr>
          <w:trHeight w:val="383"/>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repeaters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4</w:t>
            </w:r>
          </w:p>
        </w:tc>
      </w:tr>
      <w:tr w:rsidR="00475E6F" w:rsidRPr="00475E6F" w:rsidTr="00475E6F">
        <w:trPr>
          <w:trHeight w:val="372"/>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mixing segments (with nodes)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3</w:t>
            </w:r>
          </w:p>
        </w:tc>
      </w:tr>
    </w:tbl>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Thinnet was often used with 10BASE-5 (</w:t>
      </w:r>
      <w:proofErr w:type="spellStart"/>
      <w:r w:rsidRPr="00475E6F">
        <w:rPr>
          <w:rFonts w:ascii="Times New Roman" w:eastAsia="Times New Roman" w:hAnsi="Times New Roman" w:cs="Times New Roman"/>
          <w:color w:val="444444"/>
          <w:sz w:val="24"/>
          <w:szCs w:val="24"/>
          <w:lang w:eastAsia="en-GB"/>
        </w:rPr>
        <w:t>Thicknet</w:t>
      </w:r>
      <w:proofErr w:type="spellEnd"/>
      <w:r w:rsidRPr="00475E6F">
        <w:rPr>
          <w:rFonts w:ascii="Times New Roman" w:eastAsia="Times New Roman" w:hAnsi="Times New Roman" w:cs="Times New Roman"/>
          <w:color w:val="444444"/>
          <w:sz w:val="24"/>
          <w:szCs w:val="24"/>
          <w:lang w:eastAsia="en-GB"/>
        </w:rPr>
        <w:t xml:space="preserve">). </w:t>
      </w:r>
      <w:proofErr w:type="spellStart"/>
      <w:r w:rsidRPr="00475E6F">
        <w:rPr>
          <w:rFonts w:ascii="Times New Roman" w:eastAsia="Times New Roman" w:hAnsi="Times New Roman" w:cs="Times New Roman"/>
          <w:color w:val="444444"/>
          <w:sz w:val="24"/>
          <w:szCs w:val="24"/>
          <w:lang w:eastAsia="en-GB"/>
        </w:rPr>
        <w:t>Thicknet</w:t>
      </w:r>
      <w:proofErr w:type="spellEnd"/>
      <w:r w:rsidRPr="00475E6F">
        <w:rPr>
          <w:rFonts w:ascii="Times New Roman" w:eastAsia="Times New Roman" w:hAnsi="Times New Roman" w:cs="Times New Roman"/>
          <w:color w:val="444444"/>
          <w:sz w:val="24"/>
          <w:szCs w:val="24"/>
          <w:lang w:eastAsia="en-GB"/>
        </w:rPr>
        <w:t xml:space="preserve"> uses a different grade of coax and supports longer segment lengths (up to 500m) and more nodes per segment. Consequently, in a typical installation, up to 3 Thinnet segments (with computers attached as nodes) could be linked (via devices called repeaters) using up to 2 </w:t>
      </w:r>
      <w:proofErr w:type="spellStart"/>
      <w:r w:rsidRPr="00475E6F">
        <w:rPr>
          <w:rFonts w:ascii="Times New Roman" w:eastAsia="Times New Roman" w:hAnsi="Times New Roman" w:cs="Times New Roman"/>
          <w:color w:val="444444"/>
          <w:sz w:val="24"/>
          <w:szCs w:val="24"/>
          <w:lang w:eastAsia="en-GB"/>
        </w:rPr>
        <w:t>Thicknet</w:t>
      </w:r>
      <w:proofErr w:type="spellEnd"/>
      <w:r w:rsidRPr="00475E6F">
        <w:rPr>
          <w:rFonts w:ascii="Times New Roman" w:eastAsia="Times New Roman" w:hAnsi="Times New Roman" w:cs="Times New Roman"/>
          <w:color w:val="444444"/>
          <w:sz w:val="24"/>
          <w:szCs w:val="24"/>
          <w:lang w:eastAsia="en-GB"/>
        </w:rPr>
        <w:t xml:space="preserve"> segments. These limitations were described as the 5-4-3 rule. The overall cable length for all segments cannot exceed 925m.</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10BASE-2 would not be deployed on new networks but you may be called upon to maintain it in legacy installations.</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10BASE-T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10BASE-T Ethernet uses 4-pair unshielded or shielded twisted pair copper wire cabling. A pair consists of two insulated wires wrapped around one another. One pair is used to transmit (</w:t>
      </w:r>
      <w:proofErr w:type="spellStart"/>
      <w:r w:rsidRPr="00475E6F">
        <w:rPr>
          <w:rFonts w:ascii="Times New Roman" w:eastAsia="Times New Roman" w:hAnsi="Times New Roman" w:cs="Times New Roman"/>
          <w:color w:val="444444"/>
          <w:sz w:val="24"/>
          <w:szCs w:val="24"/>
          <w:lang w:eastAsia="en-GB"/>
        </w:rPr>
        <w:t>Tx</w:t>
      </w:r>
      <w:proofErr w:type="spellEnd"/>
      <w:r w:rsidRPr="00475E6F">
        <w:rPr>
          <w:rFonts w:ascii="Times New Roman" w:eastAsia="Times New Roman" w:hAnsi="Times New Roman" w:cs="Times New Roman"/>
          <w:color w:val="444444"/>
          <w:sz w:val="24"/>
          <w:szCs w:val="24"/>
          <w:lang w:eastAsia="en-GB"/>
        </w:rPr>
        <w:t>) and one pair to receive (Rx), while the other two pairs reduce crosstalk and interference.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10BASE-T networks are physically wired as a star. The logical topology is a bus:</w:t>
      </w:r>
    </w:p>
    <w:p w:rsidR="00475E6F" w:rsidRPr="00475E6F" w:rsidRDefault="00475E6F" w:rsidP="00475E6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When a hub is used the </w:t>
      </w:r>
      <w:proofErr w:type="gramStart"/>
      <w:r w:rsidRPr="00475E6F">
        <w:rPr>
          <w:rFonts w:ascii="Times New Roman" w:eastAsia="Times New Roman" w:hAnsi="Times New Roman" w:cs="Times New Roman"/>
          <w:color w:val="444444"/>
          <w:sz w:val="24"/>
          <w:szCs w:val="24"/>
          <w:lang w:eastAsia="en-GB"/>
        </w:rPr>
        <w:t>transmission</w:t>
      </w:r>
      <w:proofErr w:type="gramEnd"/>
      <w:r w:rsidRPr="00475E6F">
        <w:rPr>
          <w:rFonts w:ascii="Times New Roman" w:eastAsia="Times New Roman" w:hAnsi="Times New Roman" w:cs="Times New Roman"/>
          <w:color w:val="444444"/>
          <w:sz w:val="24"/>
          <w:szCs w:val="24"/>
          <w:lang w:eastAsia="en-GB"/>
        </w:rPr>
        <w:t xml:space="preserve"> media are shared between all nodes as all communications are repeated to each port on the hub.</w:t>
      </w:r>
    </w:p>
    <w:p w:rsidR="00475E6F" w:rsidRPr="00475E6F" w:rsidRDefault="00475E6F" w:rsidP="00475E6F">
      <w:pPr>
        <w:numPr>
          <w:ilvl w:val="0"/>
          <w:numId w:val="7"/>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When a switch is used, a temporary virtual circuit is created between each node utilizing the full bandwidth available.</w:t>
      </w:r>
    </w:p>
    <w:p w:rsid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With compatible network adapters and switches, 10BASE-T supports full-duplex operation. Hub-based Ethernet supports half-duplex only.</w:t>
      </w:r>
    </w:p>
    <w:p w:rsidR="00F85FA4" w:rsidRDefault="00F85FA4" w:rsidP="00475E6F">
      <w:pPr>
        <w:shd w:val="clear" w:color="auto" w:fill="FFFFFF"/>
        <w:spacing w:after="150" w:line="270" w:lineRule="atLeast"/>
        <w:rPr>
          <w:rFonts w:ascii="Times New Roman" w:eastAsia="Times New Roman" w:hAnsi="Times New Roman" w:cs="Times New Roman"/>
          <w:color w:val="444444"/>
          <w:sz w:val="24"/>
          <w:szCs w:val="24"/>
          <w:lang w:eastAsia="en-GB"/>
        </w:rPr>
      </w:pPr>
    </w:p>
    <w:p w:rsidR="00F85FA4" w:rsidRPr="00475E6F" w:rsidRDefault="00F85FA4" w:rsidP="00475E6F">
      <w:pPr>
        <w:shd w:val="clear" w:color="auto" w:fill="FFFFFF"/>
        <w:spacing w:after="150" w:line="270" w:lineRule="atLeast"/>
        <w:rPr>
          <w:rFonts w:ascii="Times New Roman" w:eastAsia="Times New Roman" w:hAnsi="Times New Roman" w:cs="Times New Roman"/>
          <w:color w:val="444444"/>
          <w:sz w:val="24"/>
          <w:szCs w:val="24"/>
          <w:lang w:eastAsia="en-GB"/>
        </w:rPr>
      </w:pPr>
    </w:p>
    <w:tbl>
      <w:tblPr>
        <w:tblpPr w:leftFromText="180" w:rightFromText="180" w:vertAnchor="text" w:horzAnchor="page" w:tblpX="1" w:tblpY="900"/>
        <w:tblW w:w="11199" w:type="dxa"/>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8351"/>
        <w:gridCol w:w="2848"/>
      </w:tblGrid>
      <w:tr w:rsidR="00475E6F" w:rsidRPr="00475E6F" w:rsidTr="00F85FA4">
        <w:trPr>
          <w:tblHeader/>
        </w:trPr>
        <w:tc>
          <w:tcPr>
            <w:tcW w:w="11199" w:type="dxa"/>
            <w:gridSpan w:val="2"/>
            <w:tcBorders>
              <w:top w:val="nil"/>
              <w:left w:val="nil"/>
              <w:bottom w:val="nil"/>
              <w:right w:val="nil"/>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lastRenderedPageBreak/>
              <w:t>10BASE-T Specification</w:t>
            </w:r>
          </w:p>
        </w:tc>
      </w:tr>
      <w:tr w:rsidR="00475E6F" w:rsidRPr="00475E6F" w:rsidTr="00F85FA4">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segment cable length</w:t>
            </w:r>
          </w:p>
        </w:tc>
        <w:tc>
          <w:tcPr>
            <w:tcW w:w="1085"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100m (328 feet)</w:t>
            </w:r>
          </w:p>
        </w:tc>
      </w:tr>
      <w:tr w:rsidR="00475E6F" w:rsidRPr="00475E6F" w:rsidTr="00F85FA4">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Minimum cable length</w:t>
            </w:r>
          </w:p>
        </w:tc>
        <w:tc>
          <w:tcPr>
            <w:tcW w:w="1085"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0.5m (1.5 feet)</w:t>
            </w:r>
          </w:p>
        </w:tc>
      </w:tr>
      <w:tr w:rsidR="00475E6F" w:rsidRPr="00475E6F" w:rsidTr="00F85FA4">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segments</w:t>
            </w:r>
          </w:p>
        </w:tc>
        <w:tc>
          <w:tcPr>
            <w:tcW w:w="1085"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1024</w:t>
            </w:r>
          </w:p>
        </w:tc>
      </w:tr>
      <w:tr w:rsidR="00475E6F" w:rsidRPr="00475E6F" w:rsidTr="00F85FA4">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Maximum hubs between nodes</w:t>
            </w:r>
          </w:p>
        </w:tc>
        <w:tc>
          <w:tcPr>
            <w:tcW w:w="1085" w:type="dxa"/>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4</w:t>
            </w:r>
          </w:p>
        </w:tc>
      </w:tr>
    </w:tbl>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10BASE-T Ethernet specification imposes its own restrictions regarding the network design. In 10BASE-T, a segment is defined as the link between two nodes (typically between a workstation and the hub or switch).</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10BASE-T would not be deployed on new </w:t>
      </w:r>
      <w:proofErr w:type="gramStart"/>
      <w:r w:rsidRPr="00475E6F">
        <w:rPr>
          <w:rFonts w:ascii="Times New Roman" w:eastAsia="Times New Roman" w:hAnsi="Times New Roman" w:cs="Times New Roman"/>
          <w:color w:val="444444"/>
          <w:sz w:val="24"/>
          <w:szCs w:val="24"/>
          <w:lang w:eastAsia="en-GB"/>
        </w:rPr>
        <w:t>networks</w:t>
      </w:r>
      <w:proofErr w:type="gramEnd"/>
      <w:r w:rsidRPr="00475E6F">
        <w:rPr>
          <w:rFonts w:ascii="Times New Roman" w:eastAsia="Times New Roman" w:hAnsi="Times New Roman" w:cs="Times New Roman"/>
          <w:color w:val="444444"/>
          <w:sz w:val="24"/>
          <w:szCs w:val="24"/>
          <w:lang w:eastAsia="en-GB"/>
        </w:rPr>
        <w:t xml:space="preserve"> but you may be called upon to maintain it in legacy installations.</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Fast Ethernet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When it came to update the 10BASE-T Ethernet standard, the IEEE 802.3 committee decided on an approach that ensured backward compatibility. Its discussions resulted in the </w:t>
      </w:r>
      <w:r w:rsidRPr="00475E6F">
        <w:rPr>
          <w:rFonts w:ascii="Times New Roman" w:eastAsia="Times New Roman" w:hAnsi="Times New Roman" w:cs="Times New Roman"/>
          <w:b/>
          <w:bCs/>
          <w:color w:val="444444"/>
          <w:sz w:val="24"/>
          <w:szCs w:val="24"/>
          <w:lang w:eastAsia="en-GB"/>
        </w:rPr>
        <w:t>IEEE 802.3u</w:t>
      </w:r>
      <w:r w:rsidRPr="00475E6F">
        <w:rPr>
          <w:rFonts w:ascii="Times New Roman" w:eastAsia="Times New Roman" w:hAnsi="Times New Roman" w:cs="Times New Roman"/>
          <w:color w:val="444444"/>
          <w:sz w:val="24"/>
          <w:szCs w:val="24"/>
          <w:lang w:eastAsia="en-GB"/>
        </w:rPr>
        <w:t> specification, which is known as </w:t>
      </w:r>
      <w:r w:rsidRPr="00475E6F">
        <w:rPr>
          <w:rFonts w:ascii="Times New Roman" w:eastAsia="Times New Roman" w:hAnsi="Times New Roman" w:cs="Times New Roman"/>
          <w:b/>
          <w:bCs/>
          <w:color w:val="444444"/>
          <w:sz w:val="24"/>
          <w:szCs w:val="24"/>
          <w:lang w:eastAsia="en-GB"/>
        </w:rPr>
        <w:t>Fast Ethernet</w:t>
      </w:r>
      <w:r w:rsidRPr="00475E6F">
        <w:rPr>
          <w:rFonts w:ascii="Times New Roman" w:eastAsia="Times New Roman" w:hAnsi="Times New Roman" w:cs="Times New Roman"/>
          <w:color w:val="444444"/>
          <w:sz w:val="24"/>
          <w:szCs w:val="24"/>
          <w:lang w:eastAsia="en-GB"/>
        </w:rPr>
        <w:t xml:space="preserve">. Fast Ethernet is based on the same CSMA/CD protocols that define traditional Ethernet but reduces the duration of time each bit is transmitted by a factor of ten by using higher frequency </w:t>
      </w:r>
      <w:proofErr w:type="spellStart"/>
      <w:r w:rsidRPr="00475E6F">
        <w:rPr>
          <w:rFonts w:ascii="Times New Roman" w:eastAsia="Times New Roman" w:hAnsi="Times New Roman" w:cs="Times New Roman"/>
          <w:color w:val="444444"/>
          <w:sz w:val="24"/>
          <w:szCs w:val="24"/>
          <w:lang w:eastAsia="en-GB"/>
        </w:rPr>
        <w:t>signaling</w:t>
      </w:r>
      <w:proofErr w:type="spellEnd"/>
      <w:r w:rsidRPr="00475E6F">
        <w:rPr>
          <w:rFonts w:ascii="Times New Roman" w:eastAsia="Times New Roman" w:hAnsi="Times New Roman" w:cs="Times New Roman"/>
          <w:color w:val="444444"/>
          <w:sz w:val="24"/>
          <w:szCs w:val="24"/>
          <w:lang w:eastAsia="en-GB"/>
        </w:rPr>
        <w:t xml:space="preserve"> and improved encoding methods. This raises the bit rate from 10 </w:t>
      </w:r>
      <w:proofErr w:type="spellStart"/>
      <w:r w:rsidRPr="00475E6F">
        <w:rPr>
          <w:rFonts w:ascii="Times New Roman" w:eastAsia="Times New Roman" w:hAnsi="Times New Roman" w:cs="Times New Roman"/>
          <w:color w:val="444444"/>
          <w:sz w:val="24"/>
          <w:szCs w:val="24"/>
          <w:lang w:eastAsia="en-GB"/>
        </w:rPr>
        <w:t>Mbps</w:t>
      </w:r>
      <w:proofErr w:type="spellEnd"/>
      <w:r w:rsidRPr="00475E6F">
        <w:rPr>
          <w:rFonts w:ascii="Times New Roman" w:eastAsia="Times New Roman" w:hAnsi="Times New Roman" w:cs="Times New Roman"/>
          <w:color w:val="444444"/>
          <w:sz w:val="24"/>
          <w:szCs w:val="24"/>
          <w:lang w:eastAsia="en-GB"/>
        </w:rPr>
        <w:t xml:space="preserve"> to 100 </w:t>
      </w:r>
      <w:proofErr w:type="spellStart"/>
      <w:r w:rsidRPr="00475E6F">
        <w:rPr>
          <w:rFonts w:ascii="Times New Roman" w:eastAsia="Times New Roman" w:hAnsi="Times New Roman" w:cs="Times New Roman"/>
          <w:color w:val="444444"/>
          <w:sz w:val="24"/>
          <w:szCs w:val="24"/>
          <w:lang w:eastAsia="en-GB"/>
        </w:rPr>
        <w:t>Mbps</w:t>
      </w:r>
      <w:proofErr w:type="spellEnd"/>
      <w:r w:rsidRPr="00475E6F">
        <w:rPr>
          <w:rFonts w:ascii="Times New Roman" w:eastAsia="Times New Roman" w:hAnsi="Times New Roman" w:cs="Times New Roman"/>
          <w:color w:val="444444"/>
          <w:sz w:val="24"/>
          <w:szCs w:val="24"/>
          <w:lang w:eastAsia="en-GB"/>
        </w:rPr>
        <w:t xml:space="preserve">. Data can move between Ethernet and Fast Ethernet devices without requiring protocol translation, as Fast Ethernet maintains the old error control functions, frame format, and length. Fast Ethernet can use twisted pair or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optic cable.</w:t>
      </w:r>
    </w:p>
    <w:tbl>
      <w:tblPr>
        <w:tblW w:w="9045"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821"/>
        <w:gridCol w:w="3340"/>
        <w:gridCol w:w="3884"/>
      </w:tblGrid>
      <w:tr w:rsidR="00475E6F" w:rsidRPr="00475E6F" w:rsidTr="00F85FA4">
        <w:trPr>
          <w:trHeight w:val="293"/>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Specification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Cable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Maximum Distance</w:t>
            </w:r>
          </w:p>
        </w:tc>
      </w:tr>
      <w:tr w:rsidR="00475E6F" w:rsidRPr="00475E6F" w:rsidTr="00F85FA4">
        <w:trPr>
          <w:trHeight w:val="29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100BASE-TX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UTP (Cat 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100m (328 feet)</w:t>
            </w:r>
          </w:p>
        </w:tc>
      </w:tr>
      <w:tr w:rsidR="00475E6F" w:rsidRPr="00475E6F" w:rsidTr="00F85FA4">
        <w:trPr>
          <w:trHeight w:val="59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100BASE-FX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MMF (62.5/125) / 1300nm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412m (1312 feet) / half-duplex</w:t>
            </w:r>
          </w:p>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2000m (6562 feet) / full-duplex</w:t>
            </w:r>
          </w:p>
        </w:tc>
      </w:tr>
    </w:tbl>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There are a couple of defunct standards defining use over Cat 3 cable (100BASE-T4 and 100BASE-T2). The set of copper standards can collectively be referred to as 100BASE-T.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Fast Ethernet allows only one or two hubs, though this does not apply if the hubs are stacked using a proprietary backplane (the stack counts as one device). The standards documentation </w:t>
      </w:r>
      <w:r w:rsidRPr="00475E6F">
        <w:rPr>
          <w:rFonts w:ascii="Times New Roman" w:eastAsia="Times New Roman" w:hAnsi="Times New Roman" w:cs="Times New Roman"/>
          <w:color w:val="444444"/>
          <w:sz w:val="24"/>
          <w:szCs w:val="24"/>
          <w:lang w:eastAsia="en-GB"/>
        </w:rPr>
        <w:lastRenderedPageBreak/>
        <w:t xml:space="preserve">also defines two classes of hubs; Class I hubs are used to connect different media (twisted pair and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optic for instance) and only one device per network is allowed if this type of hub is used. In most modern networks </w:t>
      </w:r>
      <w:proofErr w:type="gramStart"/>
      <w:r w:rsidRPr="00475E6F">
        <w:rPr>
          <w:rFonts w:ascii="Times New Roman" w:eastAsia="Times New Roman" w:hAnsi="Times New Roman" w:cs="Times New Roman"/>
          <w:color w:val="444444"/>
          <w:sz w:val="24"/>
          <w:szCs w:val="24"/>
          <w:lang w:eastAsia="en-GB"/>
        </w:rPr>
        <w:t>however</w:t>
      </w:r>
      <w:proofErr w:type="gramEnd"/>
      <w:r w:rsidRPr="00475E6F">
        <w:rPr>
          <w:rFonts w:ascii="Times New Roman" w:eastAsia="Times New Roman" w:hAnsi="Times New Roman" w:cs="Times New Roman"/>
          <w:color w:val="444444"/>
          <w:sz w:val="24"/>
          <w:szCs w:val="24"/>
          <w:lang w:eastAsia="en-GB"/>
        </w:rPr>
        <w:t xml:space="preserve"> the restriction is overcome by using switches in place of hubs.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Fast Ethernet also introduced an </w:t>
      </w:r>
      <w:proofErr w:type="spellStart"/>
      <w:r w:rsidRPr="00475E6F">
        <w:rPr>
          <w:rFonts w:ascii="Times New Roman" w:eastAsia="Times New Roman" w:hAnsi="Times New Roman" w:cs="Times New Roman"/>
          <w:b/>
          <w:bCs/>
          <w:color w:val="444444"/>
          <w:sz w:val="24"/>
          <w:szCs w:val="24"/>
          <w:lang w:eastAsia="en-GB"/>
        </w:rPr>
        <w:t>autonegotiation</w:t>
      </w:r>
      <w:proofErr w:type="spellEnd"/>
      <w:r w:rsidRPr="00475E6F">
        <w:rPr>
          <w:rFonts w:ascii="Times New Roman" w:eastAsia="Times New Roman" w:hAnsi="Times New Roman" w:cs="Times New Roman"/>
          <w:color w:val="444444"/>
          <w:sz w:val="24"/>
          <w:szCs w:val="24"/>
          <w:lang w:eastAsia="en-GB"/>
        </w:rPr>
        <w:t xml:space="preserve"> protocol to allow devices to choose the highest supported connection parameters (10 or 100 </w:t>
      </w:r>
      <w:proofErr w:type="spellStart"/>
      <w:r w:rsidRPr="00475E6F">
        <w:rPr>
          <w:rFonts w:ascii="Times New Roman" w:eastAsia="Times New Roman" w:hAnsi="Times New Roman" w:cs="Times New Roman"/>
          <w:color w:val="444444"/>
          <w:sz w:val="24"/>
          <w:szCs w:val="24"/>
          <w:lang w:eastAsia="en-GB"/>
        </w:rPr>
        <w:t>Mbps</w:t>
      </w:r>
      <w:proofErr w:type="spellEnd"/>
      <w:r w:rsidRPr="00475E6F">
        <w:rPr>
          <w:rFonts w:ascii="Times New Roman" w:eastAsia="Times New Roman" w:hAnsi="Times New Roman" w:cs="Times New Roman"/>
          <w:color w:val="444444"/>
          <w:sz w:val="24"/>
          <w:szCs w:val="24"/>
          <w:lang w:eastAsia="en-GB"/>
        </w:rPr>
        <w:t xml:space="preserve"> and half- or full-duplex). 10BASE-T Ethernet specifies that a node should transmit regular electrical pulses when it is not transmitting data to confirm the viability of the link (</w:t>
      </w:r>
      <w:r w:rsidRPr="00475E6F">
        <w:rPr>
          <w:rFonts w:ascii="Times New Roman" w:eastAsia="Times New Roman" w:hAnsi="Times New Roman" w:cs="Times New Roman"/>
          <w:b/>
          <w:bCs/>
          <w:color w:val="444444"/>
          <w:sz w:val="24"/>
          <w:szCs w:val="24"/>
          <w:lang w:eastAsia="en-GB"/>
        </w:rPr>
        <w:t>Link Integrity Test</w:t>
      </w:r>
      <w:r w:rsidRPr="00475E6F">
        <w:rPr>
          <w:rFonts w:ascii="Times New Roman" w:eastAsia="Times New Roman" w:hAnsi="Times New Roman" w:cs="Times New Roman"/>
          <w:color w:val="444444"/>
          <w:sz w:val="24"/>
          <w:szCs w:val="24"/>
          <w:lang w:eastAsia="en-GB"/>
        </w:rPr>
        <w:t>). Fast Ethernet codes a 16-bit data packet into this signal advertising its service capabilities (speed and half- or full-duplex). This is called a </w:t>
      </w:r>
      <w:r w:rsidRPr="00475E6F">
        <w:rPr>
          <w:rFonts w:ascii="Times New Roman" w:eastAsia="Times New Roman" w:hAnsi="Times New Roman" w:cs="Times New Roman"/>
          <w:b/>
          <w:bCs/>
          <w:color w:val="444444"/>
          <w:sz w:val="24"/>
          <w:szCs w:val="24"/>
          <w:lang w:eastAsia="en-GB"/>
        </w:rPr>
        <w:t>Fast Link Pulse</w:t>
      </w:r>
      <w:r w:rsidRPr="00475E6F">
        <w:rPr>
          <w:rFonts w:ascii="Times New Roman" w:eastAsia="Times New Roman" w:hAnsi="Times New Roman" w:cs="Times New Roman"/>
          <w:color w:val="444444"/>
          <w:sz w:val="24"/>
          <w:szCs w:val="24"/>
          <w:lang w:eastAsia="en-GB"/>
        </w:rPr>
        <w:t>. Fast Link Pulse is backward-compatible with 10BASE-T but not mandatory, as it is under Gigabit Ethernet and later. A node that does not support auto negotiation can be detected by one that does and sent ordinary link integrity test signals (or </w:t>
      </w:r>
      <w:r w:rsidRPr="00475E6F">
        <w:rPr>
          <w:rFonts w:ascii="Times New Roman" w:eastAsia="Times New Roman" w:hAnsi="Times New Roman" w:cs="Times New Roman"/>
          <w:b/>
          <w:bCs/>
          <w:color w:val="444444"/>
          <w:sz w:val="24"/>
          <w:szCs w:val="24"/>
          <w:lang w:eastAsia="en-GB"/>
        </w:rPr>
        <w:t>Normal Link Pulses</w:t>
      </w:r>
      <w:r w:rsidRPr="00475E6F">
        <w:rPr>
          <w:rFonts w:ascii="Times New Roman" w:eastAsia="Times New Roman" w:hAnsi="Times New Roman" w:cs="Times New Roman"/>
          <w:color w:val="444444"/>
          <w:sz w:val="24"/>
          <w:szCs w:val="24"/>
          <w:lang w:eastAsia="en-GB"/>
        </w:rPr>
        <w: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Fast Ethernet would not be deployed on new </w:t>
      </w:r>
      <w:proofErr w:type="gramStart"/>
      <w:r w:rsidRPr="00475E6F">
        <w:rPr>
          <w:rFonts w:ascii="Times New Roman" w:eastAsia="Times New Roman" w:hAnsi="Times New Roman" w:cs="Times New Roman"/>
          <w:color w:val="444444"/>
          <w:sz w:val="24"/>
          <w:szCs w:val="24"/>
          <w:lang w:eastAsia="en-GB"/>
        </w:rPr>
        <w:t>networks</w:t>
      </w:r>
      <w:proofErr w:type="gramEnd"/>
      <w:r w:rsidRPr="00475E6F">
        <w:rPr>
          <w:rFonts w:ascii="Times New Roman" w:eastAsia="Times New Roman" w:hAnsi="Times New Roman" w:cs="Times New Roman"/>
          <w:color w:val="444444"/>
          <w:sz w:val="24"/>
          <w:szCs w:val="24"/>
          <w:lang w:eastAsia="en-GB"/>
        </w:rPr>
        <w:t xml:space="preserve"> but you may be called upon to maintain it in legacy installations.</w:t>
      </w:r>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Modern Ethernet Standards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While the standards listed previously are obsolete, the subsequent versions of Ethernet remain very much in use.</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Gigabit Ethernet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Gigabit Ethernet</w:t>
      </w:r>
      <w:r w:rsidRPr="00475E6F">
        <w:rPr>
          <w:rFonts w:ascii="Times New Roman" w:eastAsia="Times New Roman" w:hAnsi="Times New Roman" w:cs="Times New Roman"/>
          <w:color w:val="444444"/>
          <w:sz w:val="24"/>
          <w:szCs w:val="24"/>
          <w:lang w:eastAsia="en-GB"/>
        </w:rPr>
        <w:t xml:space="preserve"> builds on the standards defined for Ethernet and Fast Ethernet. The bit rate is 10 times faster than with Fast Ethernet. The Gigabit Ethernet standard over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(LX and SX) is documented in IEEE 802.3z. The various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standards are collectively known as </w:t>
      </w:r>
      <w:r w:rsidRPr="00475E6F">
        <w:rPr>
          <w:rFonts w:ascii="Times New Roman" w:eastAsia="Times New Roman" w:hAnsi="Times New Roman" w:cs="Times New Roman"/>
          <w:b/>
          <w:bCs/>
          <w:color w:val="444444"/>
          <w:sz w:val="24"/>
          <w:szCs w:val="24"/>
          <w:lang w:eastAsia="en-GB"/>
        </w:rPr>
        <w:t>1000BASE-X</w:t>
      </w:r>
      <w:r w:rsidRPr="00475E6F">
        <w:rPr>
          <w:rFonts w:ascii="Times New Roman" w:eastAsia="Times New Roman" w:hAnsi="Times New Roman" w:cs="Times New Roman"/>
          <w:color w:val="444444"/>
          <w:sz w:val="24"/>
          <w:szCs w:val="24"/>
          <w:lang w:eastAsia="en-GB"/>
        </w:rPr>
        <w:t>. The IEEE also approved 1000BASE-T, a standard utilizing Cat 5e or Cat 6 copper wiring. This is defined in IEEE 802.3ab.</w:t>
      </w:r>
    </w:p>
    <w:tbl>
      <w:tblPr>
        <w:tblW w:w="8733"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882"/>
        <w:gridCol w:w="4361"/>
        <w:gridCol w:w="2490"/>
      </w:tblGrid>
      <w:tr w:rsidR="00475E6F" w:rsidRPr="00475E6F" w:rsidTr="00F85FA4">
        <w:trPr>
          <w:trHeight w:val="41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Specification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Cable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Maximum Distance</w:t>
            </w:r>
          </w:p>
        </w:tc>
      </w:tr>
      <w:tr w:rsidR="00475E6F" w:rsidRPr="00475E6F" w:rsidTr="00F85FA4">
        <w:trPr>
          <w:trHeight w:val="41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1000BASE-T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UTP (Cat 5e or Cat 6)</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100m (328 feet)</w:t>
            </w:r>
          </w:p>
        </w:tc>
      </w:tr>
      <w:tr w:rsidR="00475E6F" w:rsidRPr="00475E6F" w:rsidTr="00F85FA4">
        <w:trPr>
          <w:trHeight w:val="84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1000BASE-SX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MMF (62.5/125) / 850nm</w:t>
            </w:r>
          </w:p>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MMF (50/125) / 850nm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220m (721 feet)</w:t>
            </w:r>
          </w:p>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550m (1640 feet)</w:t>
            </w:r>
          </w:p>
        </w:tc>
      </w:tr>
      <w:tr w:rsidR="00475E6F" w:rsidRPr="00475E6F" w:rsidTr="00F85FA4">
        <w:trPr>
          <w:trHeight w:val="842"/>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1000BASE-LX</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SMF (9/125) / 1310nm</w:t>
            </w:r>
          </w:p>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MMF (62.5/125 or 50/125) / 1300nm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5km (3.1 miles)</w:t>
            </w:r>
          </w:p>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550m (1800 feet)</w:t>
            </w:r>
          </w:p>
        </w:tc>
      </w:tr>
    </w:tbl>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lastRenderedPageBreak/>
        <w:drawing>
          <wp:inline distT="0" distB="0" distL="0" distR="0">
            <wp:extent cx="525780" cy="525780"/>
            <wp:effectExtent l="0" t="0" r="7620" b="7620"/>
            <wp:docPr id="16" name="Picture 16"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For 1000BASE-T, Cat 5 is also acceptable (if properly installed) but Cat 5 cable is no longer available commercially. Unlike Ethernet and Fast Ethernet, Gigabit Ethernet uses all four pairs for transmission and so is much more sensitive to crosstalk. A standard was created using only two pairs (1000BASE-TX) but was not successful commercially.</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In terms of network design, Gigabit Ethernet is implemented using switches, so only the restrictions on cable length apply. Gigabit Ethernet would be the mainstream choice for most new network installations. The main decision would be whether to use copper or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cable. </w:t>
      </w:r>
      <w:proofErr w:type="spellStart"/>
      <w:r w:rsidRPr="00475E6F">
        <w:rPr>
          <w:rFonts w:ascii="Times New Roman" w:eastAsia="Times New Roman" w:hAnsi="Times New Roman" w:cs="Times New Roman"/>
          <w:color w:val="444444"/>
          <w:sz w:val="24"/>
          <w:szCs w:val="24"/>
          <w:lang w:eastAsia="en-GB"/>
        </w:rPr>
        <w:t>Fiber</w:t>
      </w:r>
      <w:proofErr w:type="spellEnd"/>
      <w:r w:rsidRPr="00475E6F">
        <w:rPr>
          <w:rFonts w:ascii="Times New Roman" w:eastAsia="Times New Roman" w:hAnsi="Times New Roman" w:cs="Times New Roman"/>
          <w:color w:val="444444"/>
          <w:sz w:val="24"/>
          <w:szCs w:val="24"/>
          <w:lang w:eastAsia="en-GB"/>
        </w:rPr>
        <w:t xml:space="preserve"> cable would give better upgrade potential in the future while copper cable would be cheaper to install.</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10G(</w:t>
      </w:r>
      <w:proofErr w:type="spellStart"/>
      <w:r w:rsidRPr="00475E6F">
        <w:rPr>
          <w:rFonts w:ascii="Times New Roman" w:eastAsia="Times New Roman" w:hAnsi="Times New Roman" w:cs="Times New Roman"/>
          <w:color w:val="444444"/>
          <w:sz w:val="24"/>
          <w:szCs w:val="24"/>
          <w:lang w:eastAsia="en-GB"/>
        </w:rPr>
        <w:t>igabit</w:t>
      </w:r>
      <w:proofErr w:type="spellEnd"/>
      <w:r w:rsidRPr="00475E6F">
        <w:rPr>
          <w:rFonts w:ascii="Times New Roman" w:eastAsia="Times New Roman" w:hAnsi="Times New Roman" w:cs="Times New Roman"/>
          <w:color w:val="444444"/>
          <w:sz w:val="24"/>
          <w:szCs w:val="24"/>
          <w:lang w:eastAsia="en-GB"/>
        </w:rPr>
        <w:t>) Ethernet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b/>
          <w:bCs/>
          <w:color w:val="444444"/>
          <w:sz w:val="24"/>
          <w:szCs w:val="24"/>
          <w:lang w:eastAsia="en-GB"/>
        </w:rPr>
        <w:t>10G Ethernet</w:t>
      </w:r>
      <w:r w:rsidRPr="00475E6F">
        <w:rPr>
          <w:rFonts w:ascii="Times New Roman" w:eastAsia="Times New Roman" w:hAnsi="Times New Roman" w:cs="Times New Roman"/>
          <w:color w:val="444444"/>
          <w:sz w:val="24"/>
          <w:szCs w:val="24"/>
          <w:lang w:eastAsia="en-GB"/>
        </w:rPr>
        <w:t> multiplies the nominal speed of Gigabit Ethernet by a factor of 10. 10G is not deployed in many office networks however as the cost of 10G network adapters and switches is high. The major applications of 10G Ethernet are:</w:t>
      </w:r>
    </w:p>
    <w:p w:rsidR="00475E6F" w:rsidRPr="00475E6F" w:rsidRDefault="00475E6F" w:rsidP="00475E6F">
      <w:pPr>
        <w:numPr>
          <w:ilvl w:val="0"/>
          <w:numId w:val="8"/>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Increasing bandwidth for server interconnections and network backbones, especially in data </w:t>
      </w:r>
      <w:proofErr w:type="spellStart"/>
      <w:r w:rsidRPr="00475E6F">
        <w:rPr>
          <w:rFonts w:ascii="Times New Roman" w:eastAsia="Times New Roman" w:hAnsi="Times New Roman" w:cs="Times New Roman"/>
          <w:color w:val="444444"/>
          <w:sz w:val="24"/>
          <w:szCs w:val="24"/>
          <w:lang w:eastAsia="en-GB"/>
        </w:rPr>
        <w:t>centers</w:t>
      </w:r>
      <w:proofErr w:type="spellEnd"/>
      <w:r w:rsidRPr="00475E6F">
        <w:rPr>
          <w:rFonts w:ascii="Times New Roman" w:eastAsia="Times New Roman" w:hAnsi="Times New Roman" w:cs="Times New Roman"/>
          <w:color w:val="444444"/>
          <w:sz w:val="24"/>
          <w:szCs w:val="24"/>
          <w:lang w:eastAsia="en-GB"/>
        </w:rPr>
        <w:t xml:space="preserve"> and for Storage Area Networks (SAN).</w:t>
      </w:r>
    </w:p>
    <w:p w:rsidR="00475E6F" w:rsidRPr="00475E6F" w:rsidRDefault="00475E6F" w:rsidP="00475E6F">
      <w:pPr>
        <w:numPr>
          <w:ilvl w:val="0"/>
          <w:numId w:val="8"/>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Replacing existing switched public data networks based on proprietary technologies with simpler Ethernet switches (Metro Ethernet).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10G Ethernet is standardized under </w:t>
      </w:r>
      <w:proofErr w:type="gramStart"/>
      <w:r w:rsidRPr="00475E6F">
        <w:rPr>
          <w:rFonts w:ascii="Times New Roman" w:eastAsia="Times New Roman" w:hAnsi="Times New Roman" w:cs="Times New Roman"/>
          <w:color w:val="444444"/>
          <w:sz w:val="24"/>
          <w:szCs w:val="24"/>
          <w:lang w:eastAsia="en-GB"/>
        </w:rPr>
        <w:t>a number of</w:t>
      </w:r>
      <w:proofErr w:type="gramEnd"/>
      <w:r w:rsidRPr="00475E6F">
        <w:rPr>
          <w:rFonts w:ascii="Times New Roman" w:eastAsia="Times New Roman" w:hAnsi="Times New Roman" w:cs="Times New Roman"/>
          <w:color w:val="444444"/>
          <w:sz w:val="24"/>
          <w:szCs w:val="24"/>
          <w:lang w:eastAsia="en-GB"/>
        </w:rPr>
        <w:t xml:space="preserve"> publications with letter designations (starting with 802.3ae), which are periodically collated (the current one being IEEE 802.3-2012).</w:t>
      </w:r>
    </w:p>
    <w:tbl>
      <w:tblPr>
        <w:tblW w:w="8386"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930"/>
        <w:gridCol w:w="4229"/>
        <w:gridCol w:w="2227"/>
      </w:tblGrid>
      <w:tr w:rsidR="00475E6F" w:rsidRPr="00475E6F" w:rsidTr="00F85FA4">
        <w:trPr>
          <w:trHeight w:val="42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Specification</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Cable</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475E6F" w:rsidRPr="00475E6F" w:rsidRDefault="00475E6F" w:rsidP="00475E6F">
            <w:pPr>
              <w:spacing w:after="150" w:line="240" w:lineRule="auto"/>
              <w:jc w:val="center"/>
              <w:rPr>
                <w:rFonts w:ascii="Times New Roman" w:eastAsia="Times New Roman" w:hAnsi="Times New Roman" w:cs="Times New Roman"/>
                <w:b/>
                <w:bCs/>
                <w:color w:val="444444"/>
                <w:sz w:val="24"/>
                <w:szCs w:val="24"/>
                <w:lang w:eastAsia="en-GB"/>
              </w:rPr>
            </w:pPr>
            <w:r w:rsidRPr="00475E6F">
              <w:rPr>
                <w:rFonts w:ascii="Times New Roman" w:eastAsia="Times New Roman" w:hAnsi="Times New Roman" w:cs="Times New Roman"/>
                <w:b/>
                <w:bCs/>
                <w:color w:val="444444"/>
                <w:sz w:val="24"/>
                <w:szCs w:val="24"/>
                <w:lang w:eastAsia="en-GB"/>
              </w:rPr>
              <w:t>Max Distance</w:t>
            </w:r>
          </w:p>
        </w:tc>
      </w:tr>
      <w:tr w:rsidR="00475E6F" w:rsidRPr="00475E6F" w:rsidTr="00F85FA4">
        <w:trPr>
          <w:trHeight w:val="42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10GBASE-T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UTP (Cat 6) and F/UTP (Cat 6A)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55 and 100m</w:t>
            </w:r>
          </w:p>
        </w:tc>
      </w:tr>
      <w:tr w:rsidR="00475E6F" w:rsidRPr="00475E6F" w:rsidTr="00F85FA4">
        <w:trPr>
          <w:trHeight w:val="437"/>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10GBASE-SR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MMF / 850nm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300-400m</w:t>
            </w:r>
          </w:p>
        </w:tc>
      </w:tr>
      <w:tr w:rsidR="00475E6F" w:rsidRPr="00475E6F" w:rsidTr="00F85FA4">
        <w:trPr>
          <w:trHeight w:val="42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10GBASE-LR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SMF (9/125) / 1310nm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10km (6.2 miles)</w:t>
            </w:r>
          </w:p>
        </w:tc>
      </w:tr>
      <w:tr w:rsidR="00475E6F" w:rsidRPr="00475E6F" w:rsidTr="00F85FA4">
        <w:trPr>
          <w:trHeight w:val="42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10GBASE-ER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SMF (9/125) / 1550nm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475E6F" w:rsidRPr="00475E6F" w:rsidRDefault="00475E6F" w:rsidP="00475E6F">
            <w:pPr>
              <w:spacing w:after="150" w:line="240" w:lineRule="auto"/>
              <w:jc w:val="righ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40km (25 miles)</w:t>
            </w:r>
          </w:p>
        </w:tc>
      </w:tr>
    </w:tbl>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10G works only with switches in full-duplex mode.</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drawing>
          <wp:inline distT="0" distB="0" distL="0" distR="0">
            <wp:extent cx="5715000" cy="784860"/>
            <wp:effectExtent l="0" t="0" r="0" b="0"/>
            <wp:docPr id="15" name="Picture 15" descr="HP transceivers (network ports) for 10GBASE-SR / ER / LR (fiber optic)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P transceivers (network ports) for 10GBASE-SR / ER / LR (fiber optic) link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784860"/>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HP transceivers (network ports) for 10GBASE-SR / ER / LR (</w:t>
      </w:r>
      <w:proofErr w:type="spellStart"/>
      <w:r w:rsidRPr="00475E6F">
        <w:rPr>
          <w:rFonts w:ascii="Times New Roman" w:eastAsia="Times New Roman" w:hAnsi="Times New Roman" w:cs="Times New Roman"/>
          <w:i/>
          <w:iCs/>
          <w:color w:val="444444"/>
          <w:sz w:val="24"/>
          <w:szCs w:val="24"/>
          <w:lang w:eastAsia="en-GB"/>
        </w:rPr>
        <w:t>fiber</w:t>
      </w:r>
      <w:proofErr w:type="spellEnd"/>
      <w:r w:rsidRPr="00475E6F">
        <w:rPr>
          <w:rFonts w:ascii="Times New Roman" w:eastAsia="Times New Roman" w:hAnsi="Times New Roman" w:cs="Times New Roman"/>
          <w:i/>
          <w:iCs/>
          <w:color w:val="444444"/>
          <w:sz w:val="24"/>
          <w:szCs w:val="24"/>
          <w:lang w:eastAsia="en-GB"/>
        </w:rPr>
        <w:t xml:space="preserve"> optic) links</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lastRenderedPageBreak/>
        <w:t>The 10GBASE-"R" standards all have WAN specifications (10GBASE-SW, 10GBASE-LW, and 10GBASE-EW) that allow interoperability with SONET infrastructure.</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14" name="Picture 14"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See </w:t>
      </w:r>
      <w:hyperlink r:id="rId26" w:tooltip="Unit 4.4 / WAN Technologies / Study Notes" w:history="1">
        <w:r w:rsidRPr="00475E6F">
          <w:rPr>
            <w:rFonts w:ascii="Times New Roman" w:eastAsia="Times New Roman" w:hAnsi="Times New Roman" w:cs="Times New Roman"/>
            <w:i/>
            <w:iCs/>
            <w:color w:val="1E73BE"/>
            <w:sz w:val="24"/>
            <w:szCs w:val="24"/>
            <w:u w:val="single"/>
            <w:lang w:eastAsia="en-GB"/>
          </w:rPr>
          <w:t>Unit 4.4 / WAN Technologies / Study Notes</w:t>
        </w:r>
      </w:hyperlink>
      <w:r w:rsidRPr="00475E6F">
        <w:rPr>
          <w:rFonts w:ascii="Times New Roman" w:eastAsia="Times New Roman" w:hAnsi="Times New Roman" w:cs="Times New Roman"/>
          <w:i/>
          <w:iCs/>
          <w:color w:val="666666"/>
          <w:sz w:val="24"/>
          <w:szCs w:val="24"/>
          <w:lang w:eastAsia="en-GB"/>
        </w:rPr>
        <w:t> for more information on WAN technologies.</w:t>
      </w:r>
    </w:p>
    <w:p w:rsidR="00475E6F" w:rsidRPr="00475E6F" w:rsidRDefault="00475E6F" w:rsidP="00475E6F">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475E6F">
        <w:rPr>
          <w:b w:val="0"/>
          <w:bCs w:val="0"/>
          <w:color w:val="444444"/>
          <w:sz w:val="24"/>
          <w:szCs w:val="24"/>
        </w:rPr>
        <w:t>MAC Addressing</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transceiver component responsible for physically connecting the node to the transmission medium is implemented in a </w:t>
      </w:r>
      <w:r w:rsidRPr="00475E6F">
        <w:rPr>
          <w:rStyle w:val="cstrong"/>
          <w:b/>
          <w:bCs/>
          <w:color w:val="444444"/>
        </w:rPr>
        <w:t>network adapter</w:t>
      </w:r>
      <w:r w:rsidRPr="00475E6F">
        <w:rPr>
          <w:color w:val="444444"/>
        </w:rPr>
        <w:t>, </w:t>
      </w:r>
      <w:r w:rsidRPr="00475E6F">
        <w:rPr>
          <w:rStyle w:val="cstrong"/>
          <w:b/>
          <w:bCs/>
          <w:color w:val="444444"/>
        </w:rPr>
        <w:t>network adapter card</w:t>
      </w:r>
      <w:r w:rsidRPr="00475E6F">
        <w:rPr>
          <w:color w:val="444444"/>
        </w:rPr>
        <w:t>, or </w:t>
      </w:r>
      <w:r w:rsidRPr="00475E6F">
        <w:rPr>
          <w:rStyle w:val="cstrong"/>
          <w:b/>
          <w:bCs/>
          <w:color w:val="444444"/>
        </w:rPr>
        <w:t>Network Interface Card / Controller(NIC)</w:t>
      </w:r>
      <w:r w:rsidRPr="00475E6F">
        <w:rPr>
          <w:color w:val="444444"/>
        </w:rPr>
        <w:t>. At the data link layer, the NIC is also responsible for organizing data into frames and providing each interface with a hardware address. Note that a NIC may have more than one interface (multi-port).</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Each Ethernet network interface has a unique hardware address known as the </w:t>
      </w:r>
      <w:r w:rsidRPr="00475E6F">
        <w:rPr>
          <w:rStyle w:val="cstrong"/>
          <w:b/>
          <w:bCs/>
          <w:color w:val="444444"/>
        </w:rPr>
        <w:t>Media Access Control(MAC)</w:t>
      </w:r>
      <w:r w:rsidRPr="00475E6F">
        <w:rPr>
          <w:color w:val="444444"/>
        </w:rPr>
        <w:t> address. This may also be referred to as the Ethernet Address (EA) or (in IEEE terminology) the Extended Unique Identifier (EUI).  </w:t>
      </w:r>
    </w:p>
    <w:p w:rsidR="00475E6F" w:rsidRPr="00475E6F" w:rsidRDefault="00475E6F" w:rsidP="00475E6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475E6F">
        <w:rPr>
          <w:b w:val="0"/>
          <w:bCs w:val="0"/>
          <w:color w:val="444444"/>
        </w:rPr>
        <w:t>MAC Address Format</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A MAC address consists of 48 binary digits (6 bytes). The format of the number differs depending on the system architecture. It is often displayed as 6 groups of 2 hexadecimal digits with colon or hyphen separators or no separators at all (for example, 00:60:8c:12:3</w:t>
      </w:r>
      <w:proofErr w:type="gramStart"/>
      <w:r w:rsidRPr="00475E6F">
        <w:rPr>
          <w:color w:val="444444"/>
        </w:rPr>
        <w:t>a:bc</w:t>
      </w:r>
      <w:proofErr w:type="gramEnd"/>
      <w:r w:rsidRPr="00475E6F">
        <w:rPr>
          <w:color w:val="444444"/>
        </w:rPr>
        <w:t xml:space="preserve"> or 00608c123abc) or as 3 groups of 4 hex digits with period separators (0060.8c12.3abc for instance).</w:t>
      </w:r>
    </w:p>
    <w:p w:rsidR="00475E6F" w:rsidRPr="00475E6F" w:rsidRDefault="00475E6F" w:rsidP="00475E6F">
      <w:pPr>
        <w:pStyle w:val="pnotereferto"/>
        <w:shd w:val="clear" w:color="auto" w:fill="FFFFFF"/>
        <w:spacing w:before="900" w:beforeAutospacing="0" w:after="900" w:afterAutospacing="0" w:line="270" w:lineRule="atLeast"/>
        <w:ind w:left="900" w:right="900"/>
        <w:rPr>
          <w:i/>
          <w:iCs/>
          <w:color w:val="666666"/>
        </w:rPr>
      </w:pPr>
      <w:r w:rsidRPr="00475E6F">
        <w:rPr>
          <w:i/>
          <w:iCs/>
          <w:noProof/>
          <w:color w:val="666666"/>
        </w:rPr>
        <w:drawing>
          <wp:inline distT="0" distB="0" distL="0" distR="0">
            <wp:extent cx="525780" cy="525780"/>
            <wp:effectExtent l="0" t="0" r="7620" b="7620"/>
            <wp:docPr id="20" name="Picture 20"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i/>
          <w:iCs/>
          <w:color w:val="666666"/>
        </w:rPr>
        <w:t> Hexadecimal uses digits 0-9 and letters A, B, C, D, E, and F to represent the 16 possible values of each hex digit See </w:t>
      </w:r>
      <w:hyperlink r:id="rId27" w:tooltip="Unit 2.4 / IPv6 Addressing / Study Notes" w:history="1">
        <w:r w:rsidRPr="00475E6F">
          <w:rPr>
            <w:rStyle w:val="Hyperlink"/>
            <w:i/>
            <w:iCs/>
            <w:color w:val="1E73BE"/>
          </w:rPr>
          <w:t>Unit 2.4 / IPv6 Addressing / Study Notes</w:t>
        </w:r>
      </w:hyperlink>
      <w:r w:rsidRPr="00475E6F">
        <w:rPr>
          <w:i/>
          <w:iCs/>
          <w:color w:val="666666"/>
        </w:rPr>
        <w:t> for more information on the hex numbering system.</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 xml:space="preserve">The IEEE gives each card manufacturer a range of numbers and they hard code every interface produced with a unique number from their range. This is called the "Burned </w:t>
      </w:r>
      <w:proofErr w:type="gramStart"/>
      <w:r w:rsidRPr="00475E6F">
        <w:rPr>
          <w:color w:val="444444"/>
        </w:rPr>
        <w:t>In</w:t>
      </w:r>
      <w:proofErr w:type="gramEnd"/>
      <w:r w:rsidRPr="00475E6F">
        <w:rPr>
          <w:color w:val="444444"/>
        </w:rPr>
        <w:t xml:space="preserve"> Address". The first six hex digits (3 bytes or octets), also known as the </w:t>
      </w:r>
      <w:r w:rsidRPr="00475E6F">
        <w:rPr>
          <w:rStyle w:val="cstrong"/>
          <w:b/>
          <w:bCs/>
          <w:color w:val="444444"/>
        </w:rPr>
        <w:t xml:space="preserve">Organizationally </w:t>
      </w:r>
      <w:r w:rsidRPr="00475E6F">
        <w:rPr>
          <w:rStyle w:val="cstrong"/>
          <w:b/>
          <w:bCs/>
          <w:color w:val="444444"/>
        </w:rPr>
        <w:lastRenderedPageBreak/>
        <w:t>Unique Identifier (OUI)</w:t>
      </w:r>
      <w:r w:rsidRPr="00475E6F">
        <w:rPr>
          <w:color w:val="444444"/>
        </w:rPr>
        <w:t>, identify the manufacturer of the adapter. The last six digits are a serial number.</w:t>
      </w:r>
    </w:p>
    <w:p w:rsidR="00475E6F" w:rsidRPr="00475E6F" w:rsidRDefault="00475E6F" w:rsidP="00475E6F">
      <w:pPr>
        <w:pStyle w:val="ppicture"/>
        <w:shd w:val="clear" w:color="auto" w:fill="FFFFFF"/>
        <w:spacing w:before="240" w:beforeAutospacing="0" w:after="0" w:afterAutospacing="0" w:line="270" w:lineRule="atLeast"/>
        <w:jc w:val="center"/>
        <w:rPr>
          <w:color w:val="444444"/>
        </w:rPr>
      </w:pPr>
      <w:r w:rsidRPr="00475E6F">
        <w:rPr>
          <w:noProof/>
          <w:color w:val="444444"/>
        </w:rPr>
        <w:drawing>
          <wp:inline distT="0" distB="0" distL="0" distR="0">
            <wp:extent cx="5509260" cy="2607586"/>
            <wp:effectExtent l="0" t="0" r="0" b="2540"/>
            <wp:docPr id="19" name="Picture 19" descr="Captured Ethernet frame showing the resolved OUI and I/G and U/L bits in the destination (broadcast) and source addre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aptured Ethernet frame showing the resolved OUI and I/G and U/L bits in the destination (broadcast) and source addresse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21562" cy="2613409"/>
                    </a:xfrm>
                    <a:prstGeom prst="rect">
                      <a:avLst/>
                    </a:prstGeom>
                    <a:noFill/>
                    <a:ln>
                      <a:noFill/>
                    </a:ln>
                  </pic:spPr>
                </pic:pic>
              </a:graphicData>
            </a:graphic>
          </wp:inline>
        </w:drawing>
      </w:r>
    </w:p>
    <w:p w:rsidR="00475E6F" w:rsidRPr="00475E6F" w:rsidRDefault="00475E6F" w:rsidP="00475E6F">
      <w:pPr>
        <w:pStyle w:val="ppicturecaption"/>
        <w:shd w:val="clear" w:color="auto" w:fill="FFFFFF"/>
        <w:spacing w:before="0" w:beforeAutospacing="0" w:after="240" w:afterAutospacing="0" w:line="216" w:lineRule="atLeast"/>
        <w:jc w:val="center"/>
        <w:rPr>
          <w:i/>
          <w:iCs/>
          <w:color w:val="444444"/>
        </w:rPr>
      </w:pPr>
      <w:r w:rsidRPr="00475E6F">
        <w:rPr>
          <w:i/>
          <w:iCs/>
          <w:color w:val="444444"/>
        </w:rPr>
        <w:t>Captured Ethernet frame showing the resolved OUI and I/G and U/L bits in the destination (broadcast) and source addresses</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An organization can decide to use </w:t>
      </w:r>
      <w:r w:rsidRPr="00475E6F">
        <w:rPr>
          <w:rStyle w:val="cstrong"/>
          <w:b/>
          <w:bCs/>
          <w:color w:val="444444"/>
        </w:rPr>
        <w:t>locally administered</w:t>
      </w:r>
      <w:r w:rsidRPr="00475E6F">
        <w:rPr>
          <w:color w:val="444444"/>
        </w:rPr>
        <w:t> addresses in place of the manufacturers' universal coding systems. This can be used to make MACs meaningful in terms of location on the network but adds a significant administrative overhead. A locally administered address is defined by changing the U/L bit from 0 to 1. The rest of the address is configured using the card driver or network management software. It becomes the network administrator's responsibility to ensure that all devices are configured with a unique MAC.</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The I/G bit of a MAC address determines whether the frame is addressed to an individual node (0) or a group (1). The latter is used for broadcast and multicast transmissions. A MAC address consisting entirely of 1s is the broadcast address and received by all nodes within the same broadcast domain.</w:t>
      </w:r>
    </w:p>
    <w:p w:rsidR="00475E6F" w:rsidRPr="00475E6F" w:rsidRDefault="00475E6F" w:rsidP="00475E6F">
      <w:pPr>
        <w:pStyle w:val="pnotereferto"/>
        <w:shd w:val="clear" w:color="auto" w:fill="FFFFFF"/>
        <w:spacing w:before="900" w:beforeAutospacing="0" w:after="900" w:afterAutospacing="0" w:line="270" w:lineRule="atLeast"/>
        <w:ind w:left="900" w:right="900"/>
        <w:rPr>
          <w:i/>
          <w:iCs/>
          <w:color w:val="666666"/>
        </w:rPr>
      </w:pPr>
      <w:r w:rsidRPr="00475E6F">
        <w:rPr>
          <w:i/>
          <w:iCs/>
          <w:noProof/>
          <w:color w:val="666666"/>
        </w:rPr>
        <w:drawing>
          <wp:inline distT="0" distB="0" distL="0" distR="0">
            <wp:extent cx="525780" cy="525780"/>
            <wp:effectExtent l="0" t="0" r="7620" b="7620"/>
            <wp:docPr id="18" name="Picture 1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fer 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i/>
          <w:iCs/>
          <w:color w:val="666666"/>
        </w:rPr>
        <w:t> An EUI-64 is a 64-bit hardware address. A translation mechanism allows a 48-bit MAC address to be converted to an EUI-64. See the topic on IPv6 in </w:t>
      </w:r>
      <w:hyperlink r:id="rId29" w:tooltip="Unit 2.4 / IPv6 Addressing / Study Notes" w:history="1">
        <w:r w:rsidRPr="00475E6F">
          <w:rPr>
            <w:rStyle w:val="Hyperlink"/>
            <w:i/>
            <w:iCs/>
            <w:color w:val="1E73BE"/>
          </w:rPr>
          <w:t>Unit 2.4 / IPv6 Addressing / Study Notes</w:t>
        </w:r>
      </w:hyperlink>
      <w:r w:rsidRPr="00475E6F">
        <w:rPr>
          <w:i/>
          <w:iCs/>
          <w:color w:val="666666"/>
        </w:rPr>
        <w:t> for more information.</w:t>
      </w:r>
    </w:p>
    <w:p w:rsidR="00475E6F" w:rsidRPr="00475E6F" w:rsidRDefault="00475E6F" w:rsidP="00475E6F">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475E6F">
        <w:rPr>
          <w:b w:val="0"/>
          <w:bCs w:val="0"/>
          <w:color w:val="444444"/>
        </w:rPr>
        <w:t>Unicast and Broadcast</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When a sending interface addresses a single receiving interface, this is referred to as a </w:t>
      </w:r>
      <w:r w:rsidRPr="00475E6F">
        <w:rPr>
          <w:rStyle w:val="cstrong"/>
          <w:b/>
          <w:bCs/>
          <w:color w:val="444444"/>
        </w:rPr>
        <w:t>unicast</w:t>
      </w:r>
      <w:r w:rsidRPr="00475E6F">
        <w:rPr>
          <w:color w:val="444444"/>
        </w:rPr>
        <w:t xml:space="preserve"> transmission. In the figure following, the node with MAC address 0206.0000.6666 sends a frame of data addressed to 0206.0000.1111 (the server). The server recognizes its </w:t>
      </w:r>
      <w:r w:rsidRPr="00475E6F">
        <w:rPr>
          <w:color w:val="444444"/>
        </w:rPr>
        <w:lastRenderedPageBreak/>
        <w:t>own MAC address and copies the frame for processing. The other hosts ignore the frame, as the destination address does not match their own.</w:t>
      </w:r>
    </w:p>
    <w:p w:rsidR="00475E6F" w:rsidRPr="00475E6F" w:rsidRDefault="00475E6F" w:rsidP="00475E6F">
      <w:pPr>
        <w:pStyle w:val="ppicture"/>
        <w:shd w:val="clear" w:color="auto" w:fill="FFFFFF"/>
        <w:spacing w:before="240" w:beforeAutospacing="0" w:after="0" w:afterAutospacing="0" w:line="270" w:lineRule="atLeast"/>
        <w:jc w:val="center"/>
        <w:rPr>
          <w:color w:val="444444"/>
        </w:rPr>
      </w:pPr>
      <w:r w:rsidRPr="00475E6F">
        <w:rPr>
          <w:noProof/>
          <w:color w:val="444444"/>
        </w:rPr>
        <w:drawing>
          <wp:inline distT="0" distB="0" distL="0" distR="0">
            <wp:extent cx="6294120" cy="4427220"/>
            <wp:effectExtent l="0" t="0" r="0" b="0"/>
            <wp:docPr id="17" name="Picture 17" descr="Checking the destination address of a fr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hecking the destination address of a fra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94120" cy="4427220"/>
                    </a:xfrm>
                    <a:prstGeom prst="rect">
                      <a:avLst/>
                    </a:prstGeom>
                    <a:noFill/>
                    <a:ln>
                      <a:noFill/>
                    </a:ln>
                  </pic:spPr>
                </pic:pic>
              </a:graphicData>
            </a:graphic>
          </wp:inline>
        </w:drawing>
      </w:r>
    </w:p>
    <w:p w:rsidR="00475E6F" w:rsidRPr="00475E6F" w:rsidRDefault="00475E6F" w:rsidP="00475E6F">
      <w:pPr>
        <w:pStyle w:val="ppicturecaption"/>
        <w:shd w:val="clear" w:color="auto" w:fill="FFFFFF"/>
        <w:spacing w:before="0" w:beforeAutospacing="0" w:after="240" w:afterAutospacing="0" w:line="216" w:lineRule="atLeast"/>
        <w:jc w:val="center"/>
        <w:rPr>
          <w:i/>
          <w:iCs/>
          <w:color w:val="444444"/>
        </w:rPr>
      </w:pPr>
      <w:r w:rsidRPr="00475E6F">
        <w:rPr>
          <w:i/>
          <w:iCs/>
          <w:color w:val="444444"/>
        </w:rPr>
        <w:t>Checking the destination address of a frame</w:t>
      </w:r>
    </w:p>
    <w:p w:rsidR="00475E6F" w:rsidRPr="00475E6F" w:rsidRDefault="00475E6F" w:rsidP="00475E6F">
      <w:pPr>
        <w:pStyle w:val="pbody1text"/>
        <w:shd w:val="clear" w:color="auto" w:fill="FFFFFF"/>
        <w:spacing w:before="0" w:beforeAutospacing="0" w:after="150" w:afterAutospacing="0" w:line="270" w:lineRule="atLeast"/>
        <w:rPr>
          <w:color w:val="444444"/>
        </w:rPr>
      </w:pPr>
      <w:r w:rsidRPr="00475E6F">
        <w:rPr>
          <w:color w:val="444444"/>
        </w:rPr>
        <w:t>Under certain circumstances, it is necessary for a computer to </w:t>
      </w:r>
      <w:r w:rsidRPr="00475E6F">
        <w:rPr>
          <w:rStyle w:val="cstrong"/>
          <w:b/>
          <w:bCs/>
          <w:color w:val="444444"/>
        </w:rPr>
        <w:t>broadcast</w:t>
      </w:r>
      <w:r w:rsidRPr="00475E6F">
        <w:rPr>
          <w:color w:val="444444"/>
        </w:rPr>
        <w:t xml:space="preserve"> data to all computers on the network. The computer broadcasting the data uses a broadcast "hardware" address of </w:t>
      </w:r>
      <w:proofErr w:type="spellStart"/>
      <w:proofErr w:type="gramStart"/>
      <w:r w:rsidRPr="00475E6F">
        <w:rPr>
          <w:color w:val="444444"/>
        </w:rPr>
        <w:t>ff:ff</w:t>
      </w:r>
      <w:proofErr w:type="gramEnd"/>
      <w:r w:rsidRPr="00475E6F">
        <w:rPr>
          <w:color w:val="444444"/>
        </w:rPr>
        <w:t>:ff:ff:ff:ff</w:t>
      </w:r>
      <w:proofErr w:type="spellEnd"/>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Address Resolution Protocol (ARP)</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When two machines communicate using TCP/IP, an </w:t>
      </w:r>
      <w:r w:rsidRPr="00475E6F">
        <w:rPr>
          <w:rFonts w:ascii="Times New Roman" w:eastAsia="Times New Roman" w:hAnsi="Times New Roman" w:cs="Times New Roman"/>
          <w:b/>
          <w:bCs/>
          <w:color w:val="444444"/>
          <w:sz w:val="24"/>
          <w:szCs w:val="24"/>
          <w:lang w:eastAsia="en-GB"/>
        </w:rPr>
        <w:t>Internet Protocol (IP) address</w:t>
      </w:r>
      <w:r w:rsidRPr="00475E6F">
        <w:rPr>
          <w:rFonts w:ascii="Times New Roman" w:eastAsia="Times New Roman" w:hAnsi="Times New Roman" w:cs="Times New Roman"/>
          <w:color w:val="444444"/>
          <w:sz w:val="24"/>
          <w:szCs w:val="24"/>
          <w:lang w:eastAsia="en-GB"/>
        </w:rPr>
        <w:t> is used at the network layer to identify each machine. However, transmission of data must take place at the physical and data link level using the hardware / MAC address of the interface. The TCP/IP suite includes the </w:t>
      </w:r>
      <w:r w:rsidRPr="00475E6F">
        <w:rPr>
          <w:rFonts w:ascii="Times New Roman" w:eastAsia="Times New Roman" w:hAnsi="Times New Roman" w:cs="Times New Roman"/>
          <w:b/>
          <w:bCs/>
          <w:color w:val="444444"/>
          <w:sz w:val="24"/>
          <w:szCs w:val="24"/>
          <w:lang w:eastAsia="en-GB"/>
        </w:rPr>
        <w:t>Address Resolution Protocol (ARP)</w:t>
      </w:r>
      <w:r w:rsidRPr="00475E6F">
        <w:rPr>
          <w:rFonts w:ascii="Times New Roman" w:eastAsia="Times New Roman" w:hAnsi="Times New Roman" w:cs="Times New Roman"/>
          <w:color w:val="444444"/>
          <w:sz w:val="24"/>
          <w:szCs w:val="24"/>
          <w:lang w:eastAsia="en-GB"/>
        </w:rPr>
        <w:t> to perform the task of resolving an IP address to a hardware address.</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Local Address Resolution</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When both sending and receiving hosts are on the same local network (connected to the same hub for instance), local address resolution takes place as follows:</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lastRenderedPageBreak/>
        <w:drawing>
          <wp:inline distT="0" distB="0" distL="0" distR="0">
            <wp:extent cx="6217920" cy="3749040"/>
            <wp:effectExtent l="0" t="0" r="0" b="3810"/>
            <wp:docPr id="26" name="Picture 26" descr="Local address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cal address resoluti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17920" cy="3749040"/>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Local address resolution</w:t>
      </w:r>
    </w:p>
    <w:p w:rsidR="00475E6F" w:rsidRPr="00475E6F" w:rsidRDefault="00475E6F" w:rsidP="00475E6F">
      <w:pPr>
        <w:numPr>
          <w:ilvl w:val="0"/>
          <w:numId w:val="9"/>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When the destination IP address has been determined to be a local address, the source host checks its ARP cache for the required hardware address (MAC address) of the destination host.</w:t>
      </w:r>
    </w:p>
    <w:p w:rsidR="00475E6F" w:rsidRPr="00475E6F" w:rsidRDefault="00475E6F" w:rsidP="00475E6F">
      <w:pPr>
        <w:numPr>
          <w:ilvl w:val="0"/>
          <w:numId w:val="9"/>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If not present in cache, ARP builds a request, which is then broadcast onto the network.</w:t>
      </w:r>
    </w:p>
    <w:p w:rsidR="00475E6F" w:rsidRPr="00475E6F" w:rsidRDefault="00475E6F" w:rsidP="00475E6F">
      <w:pPr>
        <w:numPr>
          <w:ilvl w:val="0"/>
          <w:numId w:val="9"/>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broadcast is processed by all the hosts on the local segment but unless the request contains its own IP address, most hosts ignore it.</w:t>
      </w:r>
    </w:p>
    <w:p w:rsidR="00475E6F" w:rsidRPr="00475E6F" w:rsidRDefault="00475E6F" w:rsidP="00475E6F">
      <w:pPr>
        <w:numPr>
          <w:ilvl w:val="0"/>
          <w:numId w:val="9"/>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If the target host recognizes its own address, it updates </w:t>
      </w:r>
      <w:r w:rsidRPr="00475E6F">
        <w:rPr>
          <w:rFonts w:ascii="Times New Roman" w:eastAsia="Times New Roman" w:hAnsi="Times New Roman" w:cs="Times New Roman"/>
          <w:i/>
          <w:iCs/>
          <w:color w:val="444444"/>
          <w:sz w:val="24"/>
          <w:szCs w:val="24"/>
          <w:lang w:eastAsia="en-GB"/>
        </w:rPr>
        <w:t>its</w:t>
      </w:r>
      <w:r w:rsidRPr="00475E6F">
        <w:rPr>
          <w:rFonts w:ascii="Times New Roman" w:eastAsia="Times New Roman" w:hAnsi="Times New Roman" w:cs="Times New Roman"/>
          <w:color w:val="444444"/>
          <w:sz w:val="24"/>
          <w:szCs w:val="24"/>
          <w:lang w:eastAsia="en-GB"/>
        </w:rPr>
        <w:t> cache with the MAC address of the </w:t>
      </w:r>
      <w:r w:rsidRPr="00475E6F">
        <w:rPr>
          <w:rFonts w:ascii="Times New Roman" w:eastAsia="Times New Roman" w:hAnsi="Times New Roman" w:cs="Times New Roman"/>
          <w:i/>
          <w:iCs/>
          <w:color w:val="444444"/>
          <w:sz w:val="24"/>
          <w:szCs w:val="24"/>
          <w:lang w:eastAsia="en-GB"/>
        </w:rPr>
        <w:t>source</w:t>
      </w:r>
      <w:r w:rsidRPr="00475E6F">
        <w:rPr>
          <w:rFonts w:ascii="Times New Roman" w:eastAsia="Times New Roman" w:hAnsi="Times New Roman" w:cs="Times New Roman"/>
          <w:color w:val="444444"/>
          <w:sz w:val="24"/>
          <w:szCs w:val="24"/>
          <w:lang w:eastAsia="en-GB"/>
        </w:rPr>
        <w:t> host. It then replies to the source host.</w:t>
      </w:r>
    </w:p>
    <w:p w:rsidR="00475E6F" w:rsidRPr="00475E6F" w:rsidRDefault="00475E6F" w:rsidP="00475E6F">
      <w:pPr>
        <w:numPr>
          <w:ilvl w:val="0"/>
          <w:numId w:val="9"/>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source host receives the reply, updates its cache table, and communication is established.</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Remote Address Resolution</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If the host is on a remote network, then the local host must use a router (its default gateway) to forward the packet. Therefore, it must determine the MAC address of the </w:t>
      </w:r>
      <w:r w:rsidRPr="00475E6F">
        <w:rPr>
          <w:rFonts w:ascii="Times New Roman" w:eastAsia="Times New Roman" w:hAnsi="Times New Roman" w:cs="Times New Roman"/>
          <w:i/>
          <w:iCs/>
          <w:color w:val="444444"/>
          <w:sz w:val="24"/>
          <w:szCs w:val="24"/>
          <w:lang w:eastAsia="en-GB"/>
        </w:rPr>
        <w:t>gateway</w:t>
      </w:r>
      <w:r w:rsidRPr="00475E6F">
        <w:rPr>
          <w:rFonts w:ascii="Times New Roman" w:eastAsia="Times New Roman" w:hAnsi="Times New Roman" w:cs="Times New Roman"/>
          <w:color w:val="444444"/>
          <w:sz w:val="24"/>
          <w:szCs w:val="24"/>
          <w:lang w:eastAsia="en-GB"/>
        </w:rPr>
        <w:t> using ARP.</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lastRenderedPageBreak/>
        <w:drawing>
          <wp:inline distT="0" distB="0" distL="0" distR="0">
            <wp:extent cx="6210300" cy="3741420"/>
            <wp:effectExtent l="0" t="0" r="0" b="0"/>
            <wp:docPr id="25" name="Picture 25" descr="Remote address re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mote address resoluti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10300" cy="3741420"/>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Remote address resolution</w:t>
      </w:r>
    </w:p>
    <w:p w:rsidR="00475E6F" w:rsidRPr="00475E6F" w:rsidRDefault="00475E6F" w:rsidP="00475E6F">
      <w:pPr>
        <w:numPr>
          <w:ilvl w:val="0"/>
          <w:numId w:val="10"/>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When the destination IP address has been determined to be a local address, the sending host determines the IP address of its default gateway (router). The sending host then examines its ARP cache for the necessary IP address / MAC address mapping of the gateway.</w:t>
      </w:r>
    </w:p>
    <w:p w:rsidR="00475E6F" w:rsidRPr="00475E6F" w:rsidRDefault="00475E6F" w:rsidP="00475E6F">
      <w:pPr>
        <w:numPr>
          <w:ilvl w:val="0"/>
          <w:numId w:val="10"/>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If the mapping for the gateway address is not found in the cache, it broadcasts an ARP request for the default gateway's IP address (but NOT the IP address of the remote destination host).</w:t>
      </w:r>
    </w:p>
    <w:p w:rsidR="00475E6F" w:rsidRPr="00475E6F" w:rsidRDefault="00475E6F" w:rsidP="00475E6F">
      <w:pPr>
        <w:numPr>
          <w:ilvl w:val="0"/>
          <w:numId w:val="10"/>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Hopefully, the router will respond to the request by returning its hardware address. The sending host then forwards the packet to the default gateway to deliver to the remote network and the destination host.</w:t>
      </w:r>
    </w:p>
    <w:p w:rsidR="00475E6F" w:rsidRPr="00475E6F" w:rsidRDefault="00475E6F" w:rsidP="00475E6F">
      <w:pPr>
        <w:numPr>
          <w:ilvl w:val="0"/>
          <w:numId w:val="10"/>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At the router, IP determines whether the destination is local or remote. If local, it uses ARP for the address resolution. If remote, it checks its route table for an appropriate gateway to the remote network.</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ARP Cache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ARP broadcasts can generate considerable traffic on a network, which can reduce performance. To optimize this process, the results of an ARP broadcast are held in a cache initially. If the entry is used within the timeout period, the entry is held in the cache for a few minutes before it is deleted. Entries in the ARP cache are automatically timed out in case a hardware address changes (for example, if a network card is replaced).</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lastRenderedPageBreak/>
        <w:drawing>
          <wp:inline distT="0" distB="0" distL="0" distR="0">
            <wp:extent cx="525780" cy="525780"/>
            <wp:effectExtent l="0" t="0" r="7620" b="7620"/>
            <wp:docPr id="24" name="Picture 2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The timeout for the ARP cache varies by operating system and version and can often be configured manually.</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cache is an area reserved in memory that contains the IP address and the associated hardware address. Before an ARP broadcast is performed, the cache is always checked for the correct MAC address. Broadcasting is reduced further as the host receiving an ARP request always extracts the IP address and hardware address of the source host and places this information in its ARP cache before transmitting an ARP reply.</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color w:val="444444"/>
          <w:sz w:val="24"/>
          <w:szCs w:val="24"/>
          <w:lang w:eastAsia="en-GB"/>
        </w:rPr>
        <w:t>arp</w:t>
      </w:r>
      <w:proofErr w:type="spellEnd"/>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The </w:t>
      </w:r>
      <w:proofErr w:type="spellStart"/>
      <w:r w:rsidRPr="00475E6F">
        <w:rPr>
          <w:rFonts w:ascii="Times New Roman" w:eastAsia="Times New Roman" w:hAnsi="Times New Roman" w:cs="Times New Roman"/>
          <w:b/>
          <w:bCs/>
          <w:color w:val="444444"/>
          <w:sz w:val="24"/>
          <w:szCs w:val="24"/>
          <w:lang w:eastAsia="en-GB"/>
        </w:rPr>
        <w:t>arp</w:t>
      </w:r>
      <w:proofErr w:type="spellEnd"/>
      <w:r w:rsidRPr="00475E6F">
        <w:rPr>
          <w:rFonts w:ascii="Times New Roman" w:eastAsia="Times New Roman" w:hAnsi="Times New Roman" w:cs="Times New Roman"/>
          <w:color w:val="444444"/>
          <w:sz w:val="24"/>
          <w:szCs w:val="24"/>
          <w:lang w:eastAsia="en-GB"/>
        </w:rPr>
        <w:t xml:space="preserve"> utility can be used to perform </w:t>
      </w:r>
      <w:proofErr w:type="gramStart"/>
      <w:r w:rsidRPr="00475E6F">
        <w:rPr>
          <w:rFonts w:ascii="Times New Roman" w:eastAsia="Times New Roman" w:hAnsi="Times New Roman" w:cs="Times New Roman"/>
          <w:color w:val="444444"/>
          <w:sz w:val="24"/>
          <w:szCs w:val="24"/>
          <w:lang w:eastAsia="en-GB"/>
        </w:rPr>
        <w:t>a number of</w:t>
      </w:r>
      <w:proofErr w:type="gramEnd"/>
      <w:r w:rsidRPr="00475E6F">
        <w:rPr>
          <w:rFonts w:ascii="Times New Roman" w:eastAsia="Times New Roman" w:hAnsi="Times New Roman" w:cs="Times New Roman"/>
          <w:color w:val="444444"/>
          <w:sz w:val="24"/>
          <w:szCs w:val="24"/>
          <w:lang w:eastAsia="en-GB"/>
        </w:rPr>
        <w:t xml:space="preserve"> functions related to the ARP cache.</w:t>
      </w:r>
    </w:p>
    <w:p w:rsidR="00475E6F" w:rsidRPr="00475E6F" w:rsidRDefault="00475E6F" w:rsidP="00475E6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b/>
          <w:bCs/>
          <w:color w:val="444444"/>
          <w:sz w:val="24"/>
          <w:szCs w:val="24"/>
          <w:lang w:eastAsia="en-GB"/>
        </w:rPr>
        <w:t>arp</w:t>
      </w:r>
      <w:proofErr w:type="spellEnd"/>
      <w:r w:rsidRPr="00475E6F">
        <w:rPr>
          <w:rFonts w:ascii="Times New Roman" w:eastAsia="Times New Roman" w:hAnsi="Times New Roman" w:cs="Times New Roman"/>
          <w:b/>
          <w:bCs/>
          <w:color w:val="444444"/>
          <w:sz w:val="24"/>
          <w:szCs w:val="24"/>
          <w:lang w:eastAsia="en-GB"/>
        </w:rPr>
        <w:t xml:space="preserve"> -a</w:t>
      </w:r>
      <w:r w:rsidRPr="00475E6F">
        <w:rPr>
          <w:rFonts w:ascii="Times New Roman" w:eastAsia="Times New Roman" w:hAnsi="Times New Roman" w:cs="Times New Roman"/>
          <w:color w:val="444444"/>
          <w:sz w:val="24"/>
          <w:szCs w:val="24"/>
          <w:lang w:eastAsia="en-GB"/>
        </w:rPr>
        <w:t> (or </w:t>
      </w:r>
      <w:proofErr w:type="spellStart"/>
      <w:r w:rsidRPr="00475E6F">
        <w:rPr>
          <w:rFonts w:ascii="Times New Roman" w:eastAsia="Times New Roman" w:hAnsi="Times New Roman" w:cs="Times New Roman"/>
          <w:b/>
          <w:bCs/>
          <w:color w:val="444444"/>
          <w:sz w:val="24"/>
          <w:szCs w:val="24"/>
          <w:lang w:eastAsia="en-GB"/>
        </w:rPr>
        <w:t>arp</w:t>
      </w:r>
      <w:proofErr w:type="spellEnd"/>
      <w:r w:rsidRPr="00475E6F">
        <w:rPr>
          <w:rFonts w:ascii="Times New Roman" w:eastAsia="Times New Roman" w:hAnsi="Times New Roman" w:cs="Times New Roman"/>
          <w:b/>
          <w:bCs/>
          <w:color w:val="444444"/>
          <w:sz w:val="24"/>
          <w:szCs w:val="24"/>
          <w:lang w:eastAsia="en-GB"/>
        </w:rPr>
        <w:t xml:space="preserve"> -g</w:t>
      </w:r>
      <w:r w:rsidRPr="00475E6F">
        <w:rPr>
          <w:rFonts w:ascii="Times New Roman" w:eastAsia="Times New Roman" w:hAnsi="Times New Roman" w:cs="Times New Roman"/>
          <w:color w:val="444444"/>
          <w:sz w:val="24"/>
          <w:szCs w:val="24"/>
          <w:lang w:eastAsia="en-GB"/>
        </w:rPr>
        <w:t>) views the ARP cache contents; use with </w:t>
      </w:r>
      <w:proofErr w:type="spellStart"/>
      <w:r w:rsidRPr="00475E6F">
        <w:rPr>
          <w:rFonts w:ascii="Times New Roman" w:eastAsia="Times New Roman" w:hAnsi="Times New Roman" w:cs="Times New Roman"/>
          <w:i/>
          <w:iCs/>
          <w:color w:val="444444"/>
          <w:sz w:val="24"/>
          <w:szCs w:val="24"/>
          <w:lang w:eastAsia="en-GB"/>
        </w:rPr>
        <w:t>IPAddress</w:t>
      </w:r>
      <w:proofErr w:type="spellEnd"/>
      <w:r w:rsidRPr="00475E6F">
        <w:rPr>
          <w:rFonts w:ascii="Times New Roman" w:eastAsia="Times New Roman" w:hAnsi="Times New Roman" w:cs="Times New Roman"/>
          <w:color w:val="444444"/>
          <w:sz w:val="24"/>
          <w:szCs w:val="24"/>
          <w:lang w:eastAsia="en-GB"/>
        </w:rPr>
        <w:t> to view the ARP cache for the specified interface only.</w:t>
      </w:r>
    </w:p>
    <w:p w:rsidR="00475E6F" w:rsidRPr="00475E6F" w:rsidRDefault="00475E6F" w:rsidP="00475E6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b/>
          <w:bCs/>
          <w:color w:val="444444"/>
          <w:sz w:val="24"/>
          <w:szCs w:val="24"/>
          <w:lang w:eastAsia="en-GB"/>
        </w:rPr>
        <w:t>arp</w:t>
      </w:r>
      <w:proofErr w:type="spellEnd"/>
      <w:r w:rsidRPr="00475E6F">
        <w:rPr>
          <w:rFonts w:ascii="Times New Roman" w:eastAsia="Times New Roman" w:hAnsi="Times New Roman" w:cs="Times New Roman"/>
          <w:b/>
          <w:bCs/>
          <w:color w:val="444444"/>
          <w:sz w:val="24"/>
          <w:szCs w:val="24"/>
          <w:lang w:eastAsia="en-GB"/>
        </w:rPr>
        <w:t xml:space="preserve"> -s </w:t>
      </w:r>
      <w:proofErr w:type="spellStart"/>
      <w:r w:rsidRPr="00475E6F">
        <w:rPr>
          <w:rFonts w:ascii="Times New Roman" w:eastAsia="Times New Roman" w:hAnsi="Times New Roman" w:cs="Times New Roman"/>
          <w:b/>
          <w:bCs/>
          <w:i/>
          <w:iCs/>
          <w:color w:val="444444"/>
          <w:sz w:val="24"/>
          <w:szCs w:val="24"/>
          <w:lang w:eastAsia="en-GB"/>
        </w:rPr>
        <w:t>IPAddressMACAddress</w:t>
      </w:r>
      <w:proofErr w:type="spellEnd"/>
      <w:r w:rsidRPr="00475E6F">
        <w:rPr>
          <w:rFonts w:ascii="Times New Roman" w:eastAsia="Times New Roman" w:hAnsi="Times New Roman" w:cs="Times New Roman"/>
          <w:color w:val="444444"/>
          <w:sz w:val="24"/>
          <w:szCs w:val="24"/>
          <w:lang w:eastAsia="en-GB"/>
        </w:rPr>
        <w:t> adds an entry to the ARP cache. Under Windows, </w:t>
      </w:r>
      <w:proofErr w:type="spellStart"/>
      <w:r w:rsidRPr="00475E6F">
        <w:rPr>
          <w:rFonts w:ascii="Times New Roman" w:eastAsia="Times New Roman" w:hAnsi="Times New Roman" w:cs="Times New Roman"/>
          <w:i/>
          <w:iCs/>
          <w:color w:val="444444"/>
          <w:sz w:val="24"/>
          <w:szCs w:val="24"/>
          <w:lang w:eastAsia="en-GB"/>
        </w:rPr>
        <w:t>MACAddress</w:t>
      </w:r>
      <w:proofErr w:type="spellEnd"/>
      <w:r w:rsidRPr="00475E6F">
        <w:rPr>
          <w:rFonts w:ascii="Times New Roman" w:eastAsia="Times New Roman" w:hAnsi="Times New Roman" w:cs="Times New Roman"/>
          <w:color w:val="444444"/>
          <w:sz w:val="24"/>
          <w:szCs w:val="24"/>
          <w:lang w:eastAsia="en-GB"/>
        </w:rPr>
        <w:t> needs to be entered using </w:t>
      </w:r>
      <w:r w:rsidRPr="00475E6F">
        <w:rPr>
          <w:rFonts w:ascii="Times New Roman" w:eastAsia="Times New Roman" w:hAnsi="Times New Roman" w:cs="Times New Roman"/>
          <w:i/>
          <w:iCs/>
          <w:color w:val="444444"/>
          <w:sz w:val="24"/>
          <w:szCs w:val="24"/>
          <w:lang w:eastAsia="en-GB"/>
        </w:rPr>
        <w:t>hyphens</w:t>
      </w:r>
      <w:r w:rsidRPr="00475E6F">
        <w:rPr>
          <w:rFonts w:ascii="Times New Roman" w:eastAsia="Times New Roman" w:hAnsi="Times New Roman" w:cs="Times New Roman"/>
          <w:color w:val="444444"/>
          <w:sz w:val="24"/>
          <w:szCs w:val="24"/>
          <w:lang w:eastAsia="en-GB"/>
        </w:rPr>
        <w:t> between each hex byte.</w:t>
      </w:r>
    </w:p>
    <w:p w:rsidR="00475E6F" w:rsidRPr="00475E6F" w:rsidRDefault="00475E6F" w:rsidP="00475E6F">
      <w:pPr>
        <w:numPr>
          <w:ilvl w:val="0"/>
          <w:numId w:val="11"/>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proofErr w:type="spellStart"/>
      <w:r w:rsidRPr="00475E6F">
        <w:rPr>
          <w:rFonts w:ascii="Times New Roman" w:eastAsia="Times New Roman" w:hAnsi="Times New Roman" w:cs="Times New Roman"/>
          <w:b/>
          <w:bCs/>
          <w:color w:val="444444"/>
          <w:sz w:val="24"/>
          <w:szCs w:val="24"/>
          <w:lang w:eastAsia="en-GB"/>
        </w:rPr>
        <w:t>arp</w:t>
      </w:r>
      <w:proofErr w:type="spellEnd"/>
      <w:r w:rsidRPr="00475E6F">
        <w:rPr>
          <w:rFonts w:ascii="Times New Roman" w:eastAsia="Times New Roman" w:hAnsi="Times New Roman" w:cs="Times New Roman"/>
          <w:b/>
          <w:bCs/>
          <w:color w:val="444444"/>
          <w:sz w:val="24"/>
          <w:szCs w:val="24"/>
          <w:lang w:eastAsia="en-GB"/>
        </w:rPr>
        <w:t xml:space="preserve"> -d *</w:t>
      </w:r>
      <w:r w:rsidRPr="00475E6F">
        <w:rPr>
          <w:rFonts w:ascii="Times New Roman" w:eastAsia="Times New Roman" w:hAnsi="Times New Roman" w:cs="Times New Roman"/>
          <w:color w:val="444444"/>
          <w:sz w:val="24"/>
          <w:szCs w:val="24"/>
          <w:lang w:eastAsia="en-GB"/>
        </w:rPr>
        <w:t> deletes all entries in the ARP cache; can also be used with </w:t>
      </w:r>
      <w:proofErr w:type="spellStart"/>
      <w:r w:rsidRPr="00475E6F">
        <w:rPr>
          <w:rFonts w:ascii="Times New Roman" w:eastAsia="Times New Roman" w:hAnsi="Times New Roman" w:cs="Times New Roman"/>
          <w:i/>
          <w:iCs/>
          <w:color w:val="444444"/>
          <w:sz w:val="24"/>
          <w:szCs w:val="24"/>
          <w:lang w:eastAsia="en-GB"/>
        </w:rPr>
        <w:t>IPAddress</w:t>
      </w:r>
      <w:proofErr w:type="spellEnd"/>
      <w:r w:rsidRPr="00475E6F">
        <w:rPr>
          <w:rFonts w:ascii="Times New Roman" w:eastAsia="Times New Roman" w:hAnsi="Times New Roman" w:cs="Times New Roman"/>
          <w:color w:val="444444"/>
          <w:sz w:val="24"/>
          <w:szCs w:val="24"/>
          <w:lang w:eastAsia="en-GB"/>
        </w:rPr>
        <w:t> to delete one entry only.</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23" name="Picture 2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The above illustrates some uses of the command under Windows. Syntax for Linux and UNIX is often different. Check the help for the utility on the system you are using to learn about switches and arguments available.</w:t>
      </w:r>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MAC Address Lookup Table</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lastRenderedPageBreak/>
        <w:drawing>
          <wp:inline distT="0" distB="0" distL="0" distR="0">
            <wp:extent cx="5390397" cy="4996180"/>
            <wp:effectExtent l="0" t="0" r="1270" b="0"/>
            <wp:docPr id="22" name="Picture 22" descr="Finding the network adapter vendor from a MAC address using Wireshark's OUI Lookup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nding the network adapter vendor from a MAC address using Wireshark's OUI Lookup Too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3737" cy="5008545"/>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Finding the network adapter vendor from a MAC address using Wireshark's OUI Lookup Tool</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 </w:t>
      </w:r>
      <w:r w:rsidRPr="00475E6F">
        <w:rPr>
          <w:rFonts w:ascii="Times New Roman" w:eastAsia="Times New Roman" w:hAnsi="Times New Roman" w:cs="Times New Roman"/>
          <w:b/>
          <w:bCs/>
          <w:color w:val="444444"/>
          <w:sz w:val="24"/>
          <w:szCs w:val="24"/>
          <w:lang w:eastAsia="en-GB"/>
        </w:rPr>
        <w:t>MAC Address Lookup Table</w:t>
      </w:r>
      <w:r w:rsidRPr="00475E6F">
        <w:rPr>
          <w:rFonts w:ascii="Times New Roman" w:eastAsia="Times New Roman" w:hAnsi="Times New Roman" w:cs="Times New Roman"/>
          <w:color w:val="444444"/>
          <w:sz w:val="24"/>
          <w:szCs w:val="24"/>
          <w:lang w:eastAsia="en-GB"/>
        </w:rPr>
        <w:t> (or </w:t>
      </w:r>
      <w:r w:rsidRPr="00475E6F">
        <w:rPr>
          <w:rFonts w:ascii="Times New Roman" w:eastAsia="Times New Roman" w:hAnsi="Times New Roman" w:cs="Times New Roman"/>
          <w:b/>
          <w:bCs/>
          <w:color w:val="444444"/>
          <w:sz w:val="24"/>
          <w:szCs w:val="24"/>
          <w:lang w:eastAsia="en-GB"/>
        </w:rPr>
        <w:t>OUI Lookup Table</w:t>
      </w:r>
      <w:r w:rsidRPr="00475E6F">
        <w:rPr>
          <w:rFonts w:ascii="Times New Roman" w:eastAsia="Times New Roman" w:hAnsi="Times New Roman" w:cs="Times New Roman"/>
          <w:color w:val="444444"/>
          <w:sz w:val="24"/>
          <w:szCs w:val="24"/>
          <w:lang w:eastAsia="en-GB"/>
        </w:rPr>
        <w:t>) enables you to identify the manufacturer or a network adapter from the OUI value coded in its MAC address.</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21" name="Picture 21"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fer T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xml:space="preserve"> You might also need to query the MAC address table of a switch to find the MAC address or addresses associated with a </w:t>
      </w:r>
      <w:proofErr w:type="gramStart"/>
      <w:r w:rsidRPr="00475E6F">
        <w:rPr>
          <w:rFonts w:ascii="Times New Roman" w:eastAsia="Times New Roman" w:hAnsi="Times New Roman" w:cs="Times New Roman"/>
          <w:i/>
          <w:iCs/>
          <w:color w:val="666666"/>
          <w:sz w:val="24"/>
          <w:szCs w:val="24"/>
          <w:lang w:eastAsia="en-GB"/>
        </w:rPr>
        <w:t>particular port</w:t>
      </w:r>
      <w:proofErr w:type="gramEnd"/>
      <w:r w:rsidRPr="00475E6F">
        <w:rPr>
          <w:rFonts w:ascii="Times New Roman" w:eastAsia="Times New Roman" w:hAnsi="Times New Roman" w:cs="Times New Roman"/>
          <w:i/>
          <w:iCs/>
          <w:color w:val="666666"/>
          <w:sz w:val="24"/>
          <w:szCs w:val="24"/>
          <w:lang w:eastAsia="en-GB"/>
        </w:rPr>
        <w:t>. This could be performed at the switch's command line interface using a command such as </w:t>
      </w:r>
      <w:r w:rsidRPr="00475E6F">
        <w:rPr>
          <w:rFonts w:ascii="Times New Roman" w:eastAsia="Times New Roman" w:hAnsi="Times New Roman" w:cs="Times New Roman"/>
          <w:b/>
          <w:bCs/>
          <w:i/>
          <w:iCs/>
          <w:color w:val="666666"/>
          <w:sz w:val="24"/>
          <w:szCs w:val="24"/>
          <w:lang w:eastAsia="en-GB"/>
        </w:rPr>
        <w:t>show mac address-table</w:t>
      </w:r>
      <w:r w:rsidRPr="00475E6F">
        <w:rPr>
          <w:rFonts w:ascii="Times New Roman" w:eastAsia="Times New Roman" w:hAnsi="Times New Roman" w:cs="Times New Roman"/>
          <w:i/>
          <w:iCs/>
          <w:color w:val="666666"/>
          <w:sz w:val="24"/>
          <w:szCs w:val="24"/>
          <w:lang w:eastAsia="en-GB"/>
        </w:rPr>
        <w:t>. Refer to </w:t>
      </w:r>
      <w:hyperlink r:id="rId35" w:tooltip="Unit 1.3 / Hubs, Bridges, and Switches / Study Notes" w:history="1">
        <w:r w:rsidRPr="00475E6F">
          <w:rPr>
            <w:rFonts w:ascii="Times New Roman" w:eastAsia="Times New Roman" w:hAnsi="Times New Roman" w:cs="Times New Roman"/>
            <w:i/>
            <w:iCs/>
            <w:color w:val="1E73BE"/>
            <w:sz w:val="24"/>
            <w:szCs w:val="24"/>
            <w:u w:val="single"/>
            <w:lang w:eastAsia="en-GB"/>
          </w:rPr>
          <w:t>Unit 1.3 / Hubs, Bridges, and Switches / Study Notes</w:t>
        </w:r>
      </w:hyperlink>
      <w:r w:rsidRPr="00475E6F">
        <w:rPr>
          <w:rFonts w:ascii="Times New Roman" w:eastAsia="Times New Roman" w:hAnsi="Times New Roman" w:cs="Times New Roman"/>
          <w:i/>
          <w:iCs/>
          <w:color w:val="666666"/>
          <w:sz w:val="24"/>
          <w:szCs w:val="24"/>
          <w:lang w:eastAsia="en-GB"/>
        </w:rPr>
        <w:t> for more information about switches.</w:t>
      </w:r>
    </w:p>
    <w:p w:rsidR="00475E6F" w:rsidRPr="00475E6F" w:rsidRDefault="00475E6F" w:rsidP="00475E6F">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Protocol </w:t>
      </w:r>
      <w:proofErr w:type="spellStart"/>
      <w:r w:rsidRPr="00475E6F">
        <w:rPr>
          <w:rFonts w:ascii="Times New Roman" w:eastAsia="Times New Roman" w:hAnsi="Times New Roman" w:cs="Times New Roman"/>
          <w:color w:val="444444"/>
          <w:sz w:val="24"/>
          <w:szCs w:val="24"/>
          <w:lang w:eastAsia="en-GB"/>
        </w:rPr>
        <w:t>Analyzers</w:t>
      </w:r>
      <w:proofErr w:type="spellEnd"/>
    </w:p>
    <w:p w:rsidR="00475E6F" w:rsidRPr="00475E6F" w:rsidRDefault="00475E6F" w:rsidP="00475E6F">
      <w:pPr>
        <w:shd w:val="clear" w:color="auto" w:fill="FFFFFF"/>
        <w:spacing w:after="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lastRenderedPageBreak/>
        <w:t>    </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A </w:t>
      </w:r>
      <w:r w:rsidRPr="00475E6F">
        <w:rPr>
          <w:rFonts w:ascii="Times New Roman" w:eastAsia="Times New Roman" w:hAnsi="Times New Roman" w:cs="Times New Roman"/>
          <w:b/>
          <w:bCs/>
          <w:color w:val="444444"/>
          <w:sz w:val="24"/>
          <w:szCs w:val="24"/>
          <w:lang w:eastAsia="en-GB"/>
        </w:rPr>
        <w:t xml:space="preserve">protocol </w:t>
      </w:r>
      <w:proofErr w:type="spellStart"/>
      <w:r w:rsidRPr="00475E6F">
        <w:rPr>
          <w:rFonts w:ascii="Times New Roman" w:eastAsia="Times New Roman" w:hAnsi="Times New Roman" w:cs="Times New Roman"/>
          <w:b/>
          <w:bCs/>
          <w:color w:val="444444"/>
          <w:sz w:val="24"/>
          <w:szCs w:val="24"/>
          <w:lang w:eastAsia="en-GB"/>
        </w:rPr>
        <w:t>analyzer</w:t>
      </w:r>
      <w:proofErr w:type="spellEnd"/>
      <w:r w:rsidRPr="00475E6F">
        <w:rPr>
          <w:rFonts w:ascii="Times New Roman" w:eastAsia="Times New Roman" w:hAnsi="Times New Roman" w:cs="Times New Roman"/>
          <w:b/>
          <w:bCs/>
          <w:color w:val="444444"/>
          <w:sz w:val="24"/>
          <w:szCs w:val="24"/>
          <w:lang w:eastAsia="en-GB"/>
        </w:rPr>
        <w:t> </w:t>
      </w:r>
      <w:r w:rsidRPr="00475E6F">
        <w:rPr>
          <w:rFonts w:ascii="Times New Roman" w:eastAsia="Times New Roman" w:hAnsi="Times New Roman" w:cs="Times New Roman"/>
          <w:color w:val="444444"/>
          <w:sz w:val="24"/>
          <w:szCs w:val="24"/>
          <w:lang w:eastAsia="en-GB"/>
        </w:rPr>
        <w:t>(or </w:t>
      </w:r>
      <w:r w:rsidRPr="00475E6F">
        <w:rPr>
          <w:rFonts w:ascii="Times New Roman" w:eastAsia="Times New Roman" w:hAnsi="Times New Roman" w:cs="Times New Roman"/>
          <w:b/>
          <w:bCs/>
          <w:color w:val="444444"/>
          <w:sz w:val="24"/>
          <w:szCs w:val="24"/>
          <w:lang w:eastAsia="en-GB"/>
        </w:rPr>
        <w:t>packet sniffer</w:t>
      </w:r>
      <w:r w:rsidRPr="00475E6F">
        <w:rPr>
          <w:rFonts w:ascii="Times New Roman" w:eastAsia="Times New Roman" w:hAnsi="Times New Roman" w:cs="Times New Roman"/>
          <w:color w:val="444444"/>
          <w:sz w:val="24"/>
          <w:szCs w:val="24"/>
          <w:lang w:eastAsia="en-GB"/>
        </w:rPr>
        <w:t> or </w:t>
      </w:r>
      <w:r w:rsidRPr="00475E6F">
        <w:rPr>
          <w:rFonts w:ascii="Times New Roman" w:eastAsia="Times New Roman" w:hAnsi="Times New Roman" w:cs="Times New Roman"/>
          <w:b/>
          <w:bCs/>
          <w:color w:val="444444"/>
          <w:sz w:val="24"/>
          <w:szCs w:val="24"/>
          <w:lang w:eastAsia="en-GB"/>
        </w:rPr>
        <w:t xml:space="preserve">network </w:t>
      </w:r>
      <w:proofErr w:type="spellStart"/>
      <w:r w:rsidRPr="00475E6F">
        <w:rPr>
          <w:rFonts w:ascii="Times New Roman" w:eastAsia="Times New Roman" w:hAnsi="Times New Roman" w:cs="Times New Roman"/>
          <w:b/>
          <w:bCs/>
          <w:color w:val="444444"/>
          <w:sz w:val="24"/>
          <w:szCs w:val="24"/>
          <w:lang w:eastAsia="en-GB"/>
        </w:rPr>
        <w:t>analyzer</w:t>
      </w:r>
      <w:proofErr w:type="spellEnd"/>
      <w:r w:rsidRPr="00475E6F">
        <w:rPr>
          <w:rFonts w:ascii="Times New Roman" w:eastAsia="Times New Roman" w:hAnsi="Times New Roman" w:cs="Times New Roman"/>
          <w:color w:val="444444"/>
          <w:sz w:val="24"/>
          <w:szCs w:val="24"/>
          <w:lang w:eastAsia="en-GB"/>
        </w:rPr>
        <w:t xml:space="preserve">) performs frame capture and analysis. The </w:t>
      </w:r>
      <w:proofErr w:type="spellStart"/>
      <w:r w:rsidRPr="00475E6F">
        <w:rPr>
          <w:rFonts w:ascii="Times New Roman" w:eastAsia="Times New Roman" w:hAnsi="Times New Roman" w:cs="Times New Roman"/>
          <w:color w:val="444444"/>
          <w:sz w:val="24"/>
          <w:szCs w:val="24"/>
          <w:lang w:eastAsia="en-GB"/>
        </w:rPr>
        <w:t>analyzer</w:t>
      </w:r>
      <w:proofErr w:type="spellEnd"/>
      <w:r w:rsidRPr="00475E6F">
        <w:rPr>
          <w:rFonts w:ascii="Times New Roman" w:eastAsia="Times New Roman" w:hAnsi="Times New Roman" w:cs="Times New Roman"/>
          <w:color w:val="444444"/>
          <w:sz w:val="24"/>
          <w:szCs w:val="24"/>
          <w:lang w:eastAsia="en-GB"/>
        </w:rPr>
        <w:t xml:space="preserve"> can be implemented on special hardware (as part of a cable tester for instance) or installed as software on a PC host. There isn't </w:t>
      </w:r>
      <w:proofErr w:type="gramStart"/>
      <w:r w:rsidRPr="00475E6F">
        <w:rPr>
          <w:rFonts w:ascii="Times New Roman" w:eastAsia="Times New Roman" w:hAnsi="Times New Roman" w:cs="Times New Roman"/>
          <w:color w:val="444444"/>
          <w:sz w:val="24"/>
          <w:szCs w:val="24"/>
          <w:lang w:eastAsia="en-GB"/>
        </w:rPr>
        <w:t>really much</w:t>
      </w:r>
      <w:proofErr w:type="gramEnd"/>
      <w:r w:rsidRPr="00475E6F">
        <w:rPr>
          <w:rFonts w:ascii="Times New Roman" w:eastAsia="Times New Roman" w:hAnsi="Times New Roman" w:cs="Times New Roman"/>
          <w:color w:val="444444"/>
          <w:sz w:val="24"/>
          <w:szCs w:val="24"/>
          <w:lang w:eastAsia="en-GB"/>
        </w:rPr>
        <w:t xml:space="preserve"> of a distinction between a packet sniffer and protocol </w:t>
      </w:r>
      <w:proofErr w:type="spellStart"/>
      <w:r w:rsidRPr="00475E6F">
        <w:rPr>
          <w:rFonts w:ascii="Times New Roman" w:eastAsia="Times New Roman" w:hAnsi="Times New Roman" w:cs="Times New Roman"/>
          <w:color w:val="444444"/>
          <w:sz w:val="24"/>
          <w:szCs w:val="24"/>
          <w:lang w:eastAsia="en-GB"/>
        </w:rPr>
        <w:t>analyzer</w:t>
      </w:r>
      <w:proofErr w:type="spellEnd"/>
      <w:r w:rsidRPr="00475E6F">
        <w:rPr>
          <w:rFonts w:ascii="Times New Roman" w:eastAsia="Times New Roman" w:hAnsi="Times New Roman" w:cs="Times New Roman"/>
          <w:color w:val="444444"/>
          <w:sz w:val="24"/>
          <w:szCs w:val="24"/>
          <w:lang w:eastAsia="en-GB"/>
        </w:rPr>
        <w:t>. You can think of a packet sniffer as something that only captures frames (without doing any decoding, filtering, or analysis) but almost all the tools available have some sort of analysis functionality built-in, making the terms pretty much interchangeable.</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Protocol </w:t>
      </w:r>
      <w:proofErr w:type="spellStart"/>
      <w:r w:rsidRPr="00475E6F">
        <w:rPr>
          <w:rFonts w:ascii="Times New Roman" w:eastAsia="Times New Roman" w:hAnsi="Times New Roman" w:cs="Times New Roman"/>
          <w:color w:val="444444"/>
          <w:sz w:val="24"/>
          <w:szCs w:val="24"/>
          <w:lang w:eastAsia="en-GB"/>
        </w:rPr>
        <w:t>analyzers</w:t>
      </w:r>
      <w:proofErr w:type="spellEnd"/>
      <w:r w:rsidRPr="00475E6F">
        <w:rPr>
          <w:rFonts w:ascii="Times New Roman" w:eastAsia="Times New Roman" w:hAnsi="Times New Roman" w:cs="Times New Roman"/>
          <w:color w:val="444444"/>
          <w:sz w:val="24"/>
          <w:szCs w:val="24"/>
          <w:lang w:eastAsia="en-GB"/>
        </w:rPr>
        <w:t xml:space="preserve"> can decode a captured frame to reveal its contents in a readable format. You can choose to view a summary of the frame or choose a more detailed view that provides information on the OSI layer, protocol, function, and data.</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The capabilities of </w:t>
      </w:r>
      <w:proofErr w:type="gramStart"/>
      <w:r w:rsidRPr="00475E6F">
        <w:rPr>
          <w:rFonts w:ascii="Times New Roman" w:eastAsia="Times New Roman" w:hAnsi="Times New Roman" w:cs="Times New Roman"/>
          <w:color w:val="444444"/>
          <w:sz w:val="24"/>
          <w:szCs w:val="24"/>
          <w:lang w:eastAsia="en-GB"/>
        </w:rPr>
        <w:t>different products</w:t>
      </w:r>
      <w:proofErr w:type="gramEnd"/>
      <w:r w:rsidRPr="00475E6F">
        <w:rPr>
          <w:rFonts w:ascii="Times New Roman" w:eastAsia="Times New Roman" w:hAnsi="Times New Roman" w:cs="Times New Roman"/>
          <w:color w:val="444444"/>
          <w:sz w:val="24"/>
          <w:szCs w:val="24"/>
          <w:lang w:eastAsia="en-GB"/>
        </w:rPr>
        <w:t xml:space="preserve"> vary widely, but in general terms protocol </w:t>
      </w:r>
      <w:proofErr w:type="spellStart"/>
      <w:r w:rsidRPr="00475E6F">
        <w:rPr>
          <w:rFonts w:ascii="Times New Roman" w:eastAsia="Times New Roman" w:hAnsi="Times New Roman" w:cs="Times New Roman"/>
          <w:color w:val="444444"/>
          <w:sz w:val="24"/>
          <w:szCs w:val="24"/>
          <w:lang w:eastAsia="en-GB"/>
        </w:rPr>
        <w:t>analyzers</w:t>
      </w:r>
      <w:proofErr w:type="spellEnd"/>
      <w:r w:rsidRPr="00475E6F">
        <w:rPr>
          <w:rFonts w:ascii="Times New Roman" w:eastAsia="Times New Roman" w:hAnsi="Times New Roman" w:cs="Times New Roman"/>
          <w:color w:val="444444"/>
          <w:sz w:val="24"/>
          <w:szCs w:val="24"/>
          <w:lang w:eastAsia="en-GB"/>
        </w:rPr>
        <w:t xml:space="preserve"> can perform the following functions:</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Identify the most active hosts on the network, which aids in balancing traffic on networks.</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Isolate hosts producing erroneous packets and rectify the problem.</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 xml:space="preserve">Filter traffic and capture packets meeting certain criteria (capturing traffic to and from a </w:t>
      </w:r>
      <w:proofErr w:type="gramStart"/>
      <w:r w:rsidRPr="00475E6F">
        <w:rPr>
          <w:rFonts w:ascii="Times New Roman" w:eastAsia="Times New Roman" w:hAnsi="Times New Roman" w:cs="Times New Roman"/>
          <w:color w:val="444444"/>
          <w:sz w:val="24"/>
          <w:szCs w:val="24"/>
          <w:lang w:eastAsia="en-GB"/>
        </w:rPr>
        <w:t>particular device</w:t>
      </w:r>
      <w:proofErr w:type="gramEnd"/>
      <w:r w:rsidRPr="00475E6F">
        <w:rPr>
          <w:rFonts w:ascii="Times New Roman" w:eastAsia="Times New Roman" w:hAnsi="Times New Roman" w:cs="Times New Roman"/>
          <w:color w:val="444444"/>
          <w:sz w:val="24"/>
          <w:szCs w:val="24"/>
          <w:lang w:eastAsia="en-GB"/>
        </w:rPr>
        <w:t xml:space="preserve"> for instance).</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Baselining - the activity on a network is sampled periodically to establish normal levels of activity. The baseline is then used to compare against activity when a problem is suspected or as a basis for network expansion plans.</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Generate frames and transmit them onto the network to test network devices and cabling.</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Monitor bandwidth utilization by hosts, applications, and protocols.</w:t>
      </w:r>
    </w:p>
    <w:p w:rsidR="00475E6F" w:rsidRPr="00475E6F" w:rsidRDefault="00475E6F" w:rsidP="00475E6F">
      <w:pPr>
        <w:numPr>
          <w:ilvl w:val="0"/>
          <w:numId w:val="12"/>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Trigger alarms when certain network conditions fall outside "normal levels".</w:t>
      </w:r>
    </w:p>
    <w:p w:rsidR="00475E6F" w:rsidRPr="00475E6F" w:rsidRDefault="00475E6F" w:rsidP="00475E6F">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noProof/>
          <w:color w:val="444444"/>
          <w:sz w:val="24"/>
          <w:szCs w:val="24"/>
          <w:lang w:eastAsia="en-GB"/>
        </w:rPr>
        <w:lastRenderedPageBreak/>
        <w:drawing>
          <wp:inline distT="0" distB="0" distL="0" distR="0">
            <wp:extent cx="5753686" cy="4023360"/>
            <wp:effectExtent l="0" t="0" r="0" b="0"/>
            <wp:docPr id="29" name="Picture 29" descr="Wireshark protocol analy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ireshark protocol analyz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59100" cy="4027146"/>
                    </a:xfrm>
                    <a:prstGeom prst="rect">
                      <a:avLst/>
                    </a:prstGeom>
                    <a:noFill/>
                    <a:ln>
                      <a:noFill/>
                    </a:ln>
                  </pic:spPr>
                </pic:pic>
              </a:graphicData>
            </a:graphic>
          </wp:inline>
        </w:drawing>
      </w:r>
    </w:p>
    <w:p w:rsidR="00475E6F" w:rsidRPr="00475E6F" w:rsidRDefault="00475E6F" w:rsidP="00475E6F">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475E6F">
        <w:rPr>
          <w:rFonts w:ascii="Times New Roman" w:eastAsia="Times New Roman" w:hAnsi="Times New Roman" w:cs="Times New Roman"/>
          <w:i/>
          <w:iCs/>
          <w:color w:val="444444"/>
          <w:sz w:val="24"/>
          <w:szCs w:val="24"/>
          <w:lang w:eastAsia="en-GB"/>
        </w:rPr>
        <w:t xml:space="preserve">Wireshark protocol </w:t>
      </w:r>
      <w:proofErr w:type="spellStart"/>
      <w:r w:rsidRPr="00475E6F">
        <w:rPr>
          <w:rFonts w:ascii="Times New Roman" w:eastAsia="Times New Roman" w:hAnsi="Times New Roman" w:cs="Times New Roman"/>
          <w:i/>
          <w:iCs/>
          <w:color w:val="444444"/>
          <w:sz w:val="24"/>
          <w:szCs w:val="24"/>
          <w:lang w:eastAsia="en-GB"/>
        </w:rPr>
        <w:t>analyzer</w:t>
      </w:r>
      <w:proofErr w:type="spellEnd"/>
    </w:p>
    <w:p w:rsidR="00475E6F" w:rsidRPr="00475E6F" w:rsidRDefault="00475E6F" w:rsidP="00475E6F">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Promiscuous Mode and Sniffing Switched Ethernet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By default, a network interface only processes packets that are directed to that card (unicast or multicast traffic) or broadcast messages. Most packet sniffers can make a network adapter work in </w:t>
      </w:r>
      <w:r w:rsidRPr="00475E6F">
        <w:rPr>
          <w:rFonts w:ascii="Times New Roman" w:eastAsia="Times New Roman" w:hAnsi="Times New Roman" w:cs="Times New Roman"/>
          <w:b/>
          <w:bCs/>
          <w:color w:val="444444"/>
          <w:sz w:val="24"/>
          <w:szCs w:val="24"/>
          <w:lang w:eastAsia="en-GB"/>
        </w:rPr>
        <w:t>promiscuous mode</w:t>
      </w:r>
      <w:r w:rsidRPr="00475E6F">
        <w:rPr>
          <w:rFonts w:ascii="Times New Roman" w:eastAsia="Times New Roman" w:hAnsi="Times New Roman" w:cs="Times New Roman"/>
          <w:color w:val="444444"/>
          <w:sz w:val="24"/>
          <w:szCs w:val="24"/>
          <w:lang w:eastAsia="en-GB"/>
        </w:rPr>
        <w:t>, so that it processes all unicast traffic within the Ethernet broadcast domain, whether it is intended for the host machine or not.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r w:rsidRPr="00475E6F">
        <w:rPr>
          <w:rFonts w:ascii="Times New Roman" w:eastAsia="Times New Roman" w:hAnsi="Times New Roman" w:cs="Times New Roman"/>
          <w:color w:val="444444"/>
          <w:sz w:val="24"/>
          <w:szCs w:val="24"/>
          <w:lang w:eastAsia="en-GB"/>
        </w:rPr>
        <w:t>While this approach works for a hub, where all traffic is repeated on every port, on a switched network, the switch makes decisions about which port to forward traffic to, based on the destination address and what it knows about the interfaces connected to each port. This means that to capture unicast traffic intended for other hosts, the sniffer needs to be connected to a suitably configured spanning port (mirrored port).</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drawing>
          <wp:inline distT="0" distB="0" distL="0" distR="0">
            <wp:extent cx="525780" cy="525780"/>
            <wp:effectExtent l="0" t="0" r="7620" b="7620"/>
            <wp:docPr id="28" name="Picture 2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fer T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xml:space="preserve"> There are various, less legitimate techniques available to sniff switched traffic, such as </w:t>
      </w:r>
      <w:proofErr w:type="spellStart"/>
      <w:r w:rsidRPr="00475E6F">
        <w:rPr>
          <w:rFonts w:ascii="Times New Roman" w:eastAsia="Times New Roman" w:hAnsi="Times New Roman" w:cs="Times New Roman"/>
          <w:i/>
          <w:iCs/>
          <w:color w:val="666666"/>
          <w:sz w:val="24"/>
          <w:szCs w:val="24"/>
          <w:lang w:eastAsia="en-GB"/>
        </w:rPr>
        <w:t>arp</w:t>
      </w:r>
      <w:proofErr w:type="spellEnd"/>
      <w:r w:rsidRPr="00475E6F">
        <w:rPr>
          <w:rFonts w:ascii="Times New Roman" w:eastAsia="Times New Roman" w:hAnsi="Times New Roman" w:cs="Times New Roman"/>
          <w:i/>
          <w:iCs/>
          <w:color w:val="666666"/>
          <w:sz w:val="24"/>
          <w:szCs w:val="24"/>
          <w:lang w:eastAsia="en-GB"/>
        </w:rPr>
        <w:t xml:space="preserve"> spoofing. See </w:t>
      </w:r>
      <w:hyperlink r:id="rId37" w:tooltip="Unit 5.1 / Vulnerabilities and Threats / Study Notes" w:history="1">
        <w:r w:rsidRPr="00475E6F">
          <w:rPr>
            <w:rFonts w:ascii="Times New Roman" w:eastAsia="Times New Roman" w:hAnsi="Times New Roman" w:cs="Times New Roman"/>
            <w:i/>
            <w:iCs/>
            <w:color w:val="1E73BE"/>
            <w:sz w:val="24"/>
            <w:szCs w:val="24"/>
            <w:u w:val="single"/>
            <w:lang w:eastAsia="en-GB"/>
          </w:rPr>
          <w:t>Unit 5.1 / Vulnerabilities and Threats / Study Notes</w:t>
        </w:r>
      </w:hyperlink>
      <w:r w:rsidRPr="00475E6F">
        <w:rPr>
          <w:rFonts w:ascii="Times New Roman" w:eastAsia="Times New Roman" w:hAnsi="Times New Roman" w:cs="Times New Roman"/>
          <w:i/>
          <w:iCs/>
          <w:color w:val="666666"/>
          <w:sz w:val="24"/>
          <w:szCs w:val="24"/>
          <w:lang w:eastAsia="en-GB"/>
        </w:rPr>
        <w:t> for more details. Switches and mirrored ports are discussed in </w:t>
      </w:r>
      <w:hyperlink r:id="rId38" w:tooltip="Unit 1.3 / Hubs, Bridges, and Switches / Study Notes" w:history="1">
        <w:r w:rsidRPr="00475E6F">
          <w:rPr>
            <w:rFonts w:ascii="Times New Roman" w:eastAsia="Times New Roman" w:hAnsi="Times New Roman" w:cs="Times New Roman"/>
            <w:i/>
            <w:iCs/>
            <w:color w:val="1E73BE"/>
            <w:sz w:val="24"/>
            <w:szCs w:val="24"/>
            <w:u w:val="single"/>
            <w:lang w:eastAsia="en-GB"/>
          </w:rPr>
          <w:t>Unit 1.3 / Hubs, Bridges, and Switches / Study Notes</w:t>
        </w:r>
      </w:hyperlink>
      <w:r w:rsidRPr="00475E6F">
        <w:rPr>
          <w:rFonts w:ascii="Times New Roman" w:eastAsia="Times New Roman" w:hAnsi="Times New Roman" w:cs="Times New Roman"/>
          <w:i/>
          <w:iCs/>
          <w:color w:val="666666"/>
          <w:sz w:val="24"/>
          <w:szCs w:val="24"/>
          <w:lang w:eastAsia="en-GB"/>
        </w:rPr>
        <w:t>.</w:t>
      </w:r>
    </w:p>
    <w:p w:rsidR="00475E6F" w:rsidRPr="00475E6F" w:rsidRDefault="00475E6F" w:rsidP="00475E6F">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475E6F">
        <w:rPr>
          <w:rFonts w:ascii="Times New Roman" w:eastAsia="Times New Roman" w:hAnsi="Times New Roman" w:cs="Times New Roman"/>
          <w:i/>
          <w:iCs/>
          <w:noProof/>
          <w:color w:val="666666"/>
          <w:sz w:val="24"/>
          <w:szCs w:val="24"/>
          <w:lang w:eastAsia="en-GB"/>
        </w:rPr>
        <w:lastRenderedPageBreak/>
        <w:drawing>
          <wp:inline distT="0" distB="0" distL="0" distR="0">
            <wp:extent cx="525780" cy="525780"/>
            <wp:effectExtent l="0" t="0" r="7620" b="7620"/>
            <wp:docPr id="27" name="Picture 2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ot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r w:rsidRPr="00475E6F">
        <w:rPr>
          <w:rFonts w:ascii="Times New Roman" w:eastAsia="Times New Roman" w:hAnsi="Times New Roman" w:cs="Times New Roman"/>
          <w:i/>
          <w:iCs/>
          <w:color w:val="666666"/>
          <w:sz w:val="24"/>
          <w:szCs w:val="24"/>
          <w:lang w:eastAsia="en-GB"/>
        </w:rPr>
        <w:t xml:space="preserve"> Most Ethernet adapters and drivers support the function of a protocol </w:t>
      </w:r>
      <w:proofErr w:type="spellStart"/>
      <w:r w:rsidRPr="00475E6F">
        <w:rPr>
          <w:rFonts w:ascii="Times New Roman" w:eastAsia="Times New Roman" w:hAnsi="Times New Roman" w:cs="Times New Roman"/>
          <w:i/>
          <w:iCs/>
          <w:color w:val="666666"/>
          <w:sz w:val="24"/>
          <w:szCs w:val="24"/>
          <w:lang w:eastAsia="en-GB"/>
        </w:rPr>
        <w:t>analyzer</w:t>
      </w:r>
      <w:proofErr w:type="spellEnd"/>
      <w:r w:rsidRPr="00475E6F">
        <w:rPr>
          <w:rFonts w:ascii="Times New Roman" w:eastAsia="Times New Roman" w:hAnsi="Times New Roman" w:cs="Times New Roman"/>
          <w:i/>
          <w:iCs/>
          <w:color w:val="666666"/>
          <w:sz w:val="24"/>
          <w:szCs w:val="24"/>
          <w:lang w:eastAsia="en-GB"/>
        </w:rPr>
        <w:t xml:space="preserve"> working in promiscuous mode. When it comes to sniffing wireless traffic and the monitor mode equivalent of promiscuous mode, the situation is more complex. Many wireless adapter chipsets and/or drivers do not allow monitor mode and so prevent the capture of management frames and traffic not addressed to the host.</w:t>
      </w:r>
    </w:p>
    <w:p w:rsidR="00475E6F" w:rsidRPr="00475E6F" w:rsidRDefault="00475E6F" w:rsidP="00475E6F">
      <w:pPr>
        <w:shd w:val="clear" w:color="auto" w:fill="FFFFFF"/>
        <w:spacing w:after="150" w:line="270" w:lineRule="atLeast"/>
        <w:rPr>
          <w:rFonts w:ascii="Times New Roman" w:eastAsia="Times New Roman" w:hAnsi="Times New Roman" w:cs="Times New Roman"/>
          <w:color w:val="444444"/>
          <w:sz w:val="24"/>
          <w:szCs w:val="24"/>
          <w:lang w:eastAsia="en-GB"/>
        </w:rPr>
      </w:pPr>
    </w:p>
    <w:p w:rsidR="00475E6F" w:rsidRPr="00475E6F" w:rsidRDefault="00475E6F">
      <w:pPr>
        <w:rPr>
          <w:rFonts w:ascii="Times New Roman" w:hAnsi="Times New Roman" w:cs="Times New Roman"/>
          <w:sz w:val="24"/>
          <w:szCs w:val="24"/>
        </w:rPr>
      </w:pPr>
    </w:p>
    <w:sectPr w:rsidR="00475E6F" w:rsidRPr="00475E6F">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714F" w:rsidRDefault="0052714F" w:rsidP="00475E6F">
      <w:pPr>
        <w:spacing w:after="0" w:line="240" w:lineRule="auto"/>
      </w:pPr>
      <w:r>
        <w:separator/>
      </w:r>
    </w:p>
  </w:endnote>
  <w:endnote w:type="continuationSeparator" w:id="0">
    <w:p w:rsidR="0052714F" w:rsidRDefault="0052714F" w:rsidP="0047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714F" w:rsidRDefault="0052714F" w:rsidP="00475E6F">
      <w:pPr>
        <w:spacing w:after="0" w:line="240" w:lineRule="auto"/>
      </w:pPr>
      <w:r>
        <w:separator/>
      </w:r>
    </w:p>
  </w:footnote>
  <w:footnote w:type="continuationSeparator" w:id="0">
    <w:p w:rsidR="0052714F" w:rsidRDefault="0052714F" w:rsidP="00475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3B3F6FECD9FE45278D745ADE1D0CD315"/>
      </w:placeholder>
      <w:temporary/>
      <w:showingPlcHdr/>
      <w15:appearance w15:val="hidden"/>
    </w:sdtPr>
    <w:sdtContent>
      <w:p w:rsidR="00475E6F" w:rsidRDefault="00475E6F">
        <w:pPr>
          <w:pStyle w:val="Header"/>
        </w:pPr>
        <w:r>
          <w:t>[Type here]</w:t>
        </w:r>
      </w:p>
    </w:sdtContent>
  </w:sdt>
  <w:p w:rsidR="00475E6F" w:rsidRDefault="0047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68F0"/>
    <w:multiLevelType w:val="multilevel"/>
    <w:tmpl w:val="24AC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C7F3D"/>
    <w:multiLevelType w:val="multilevel"/>
    <w:tmpl w:val="2CE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13D4F"/>
    <w:multiLevelType w:val="multilevel"/>
    <w:tmpl w:val="6B6A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773CB"/>
    <w:multiLevelType w:val="multilevel"/>
    <w:tmpl w:val="EE54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91C37"/>
    <w:multiLevelType w:val="multilevel"/>
    <w:tmpl w:val="52B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D3717"/>
    <w:multiLevelType w:val="multilevel"/>
    <w:tmpl w:val="513A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DD63B5"/>
    <w:multiLevelType w:val="multilevel"/>
    <w:tmpl w:val="DD8C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FD304E"/>
    <w:multiLevelType w:val="multilevel"/>
    <w:tmpl w:val="D054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67215C"/>
    <w:multiLevelType w:val="multilevel"/>
    <w:tmpl w:val="E388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A5242"/>
    <w:multiLevelType w:val="multilevel"/>
    <w:tmpl w:val="FA6ED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E018BB"/>
    <w:multiLevelType w:val="multilevel"/>
    <w:tmpl w:val="F1D0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D3488A"/>
    <w:multiLevelType w:val="multilevel"/>
    <w:tmpl w:val="1EB20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6"/>
  </w:num>
  <w:num w:numId="4">
    <w:abstractNumId w:val="5"/>
  </w:num>
  <w:num w:numId="5">
    <w:abstractNumId w:val="1"/>
  </w:num>
  <w:num w:numId="6">
    <w:abstractNumId w:val="0"/>
  </w:num>
  <w:num w:numId="7">
    <w:abstractNumId w:val="7"/>
  </w:num>
  <w:num w:numId="8">
    <w:abstractNumId w:val="3"/>
  </w:num>
  <w:num w:numId="9">
    <w:abstractNumId w:val="10"/>
  </w:num>
  <w:num w:numId="10">
    <w:abstractNumId w:val="9"/>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E6F"/>
    <w:rsid w:val="00475E6F"/>
    <w:rsid w:val="0052714F"/>
    <w:rsid w:val="005D4C2F"/>
    <w:rsid w:val="00B00842"/>
    <w:rsid w:val="00C004EA"/>
    <w:rsid w:val="00CB784D"/>
    <w:rsid w:val="00F85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B5F6"/>
  <w15:chartTrackingRefBased/>
  <w15:docId w15:val="{48D6ECEA-2A7A-452A-AB10-FDA23C55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75E6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75E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75E6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E6F"/>
  </w:style>
  <w:style w:type="paragraph" w:styleId="Footer">
    <w:name w:val="footer"/>
    <w:basedOn w:val="Normal"/>
    <w:link w:val="FooterChar"/>
    <w:uiPriority w:val="99"/>
    <w:unhideWhenUsed/>
    <w:rsid w:val="00475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E6F"/>
  </w:style>
  <w:style w:type="character" w:customStyle="1" w:styleId="Heading2Char">
    <w:name w:val="Heading 2 Char"/>
    <w:basedOn w:val="DefaultParagraphFont"/>
    <w:link w:val="Heading2"/>
    <w:uiPriority w:val="9"/>
    <w:rsid w:val="00475E6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75E6F"/>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75E6F"/>
    <w:rPr>
      <w:rFonts w:ascii="Times New Roman" w:eastAsia="Times New Roman" w:hAnsi="Times New Roman" w:cs="Times New Roman"/>
      <w:b/>
      <w:bCs/>
      <w:sz w:val="24"/>
      <w:szCs w:val="24"/>
      <w:lang w:eastAsia="en-GB"/>
    </w:rPr>
  </w:style>
  <w:style w:type="paragraph" w:customStyle="1" w:styleId="pbody1text">
    <w:name w:val="pbody1text"/>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475E6F"/>
  </w:style>
  <w:style w:type="character" w:customStyle="1" w:styleId="cemphasis">
    <w:name w:val="cemphasis"/>
    <w:basedOn w:val="DefaultParagraphFont"/>
    <w:rsid w:val="00475E6F"/>
  </w:style>
  <w:style w:type="paragraph" w:customStyle="1" w:styleId="ppicture">
    <w:name w:val="ppicture"/>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referto">
    <w:name w:val="pnotereferto"/>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75E6F"/>
    <w:rPr>
      <w:color w:val="0000FF"/>
      <w:u w:val="single"/>
    </w:rPr>
  </w:style>
  <w:style w:type="paragraph" w:customStyle="1" w:styleId="pnote">
    <w:name w:val="pnote"/>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command">
    <w:name w:val="ccommand"/>
    <w:basedOn w:val="DefaultParagraphFont"/>
    <w:rsid w:val="00475E6F"/>
  </w:style>
  <w:style w:type="paragraph" w:customStyle="1" w:styleId="ptableheading">
    <w:name w:val="ptableheading"/>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right">
    <w:name w:val="ptabletextright"/>
    <w:basedOn w:val="Normal"/>
    <w:rsid w:val="00475E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TMLKeyboard">
    <w:name w:val="HTML Keyboard"/>
    <w:basedOn w:val="DefaultParagraphFont"/>
    <w:uiPriority w:val="99"/>
    <w:semiHidden/>
    <w:unhideWhenUsed/>
    <w:rsid w:val="00475E6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2561">
      <w:bodyDiv w:val="1"/>
      <w:marLeft w:val="0"/>
      <w:marRight w:val="0"/>
      <w:marTop w:val="0"/>
      <w:marBottom w:val="0"/>
      <w:divBdr>
        <w:top w:val="none" w:sz="0" w:space="0" w:color="auto"/>
        <w:left w:val="none" w:sz="0" w:space="0" w:color="auto"/>
        <w:bottom w:val="none" w:sz="0" w:space="0" w:color="auto"/>
        <w:right w:val="none" w:sz="0" w:space="0" w:color="auto"/>
      </w:divBdr>
      <w:divsChild>
        <w:div w:id="1753813764">
          <w:marLeft w:val="0"/>
          <w:marRight w:val="0"/>
          <w:marTop w:val="0"/>
          <w:marBottom w:val="0"/>
          <w:divBdr>
            <w:top w:val="none" w:sz="0" w:space="0" w:color="auto"/>
            <w:left w:val="none" w:sz="0" w:space="0" w:color="auto"/>
            <w:bottom w:val="none" w:sz="0" w:space="0" w:color="auto"/>
            <w:right w:val="none" w:sz="0" w:space="0" w:color="auto"/>
          </w:divBdr>
          <w:divsChild>
            <w:div w:id="9878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4195">
      <w:bodyDiv w:val="1"/>
      <w:marLeft w:val="0"/>
      <w:marRight w:val="0"/>
      <w:marTop w:val="0"/>
      <w:marBottom w:val="0"/>
      <w:divBdr>
        <w:top w:val="none" w:sz="0" w:space="0" w:color="auto"/>
        <w:left w:val="none" w:sz="0" w:space="0" w:color="auto"/>
        <w:bottom w:val="none" w:sz="0" w:space="0" w:color="auto"/>
        <w:right w:val="none" w:sz="0" w:space="0" w:color="auto"/>
      </w:divBdr>
      <w:divsChild>
        <w:div w:id="1815485906">
          <w:marLeft w:val="0"/>
          <w:marRight w:val="0"/>
          <w:marTop w:val="0"/>
          <w:marBottom w:val="0"/>
          <w:divBdr>
            <w:top w:val="none" w:sz="0" w:space="0" w:color="auto"/>
            <w:left w:val="none" w:sz="0" w:space="0" w:color="auto"/>
            <w:bottom w:val="none" w:sz="0" w:space="0" w:color="auto"/>
            <w:right w:val="none" w:sz="0" w:space="0" w:color="auto"/>
          </w:divBdr>
          <w:divsChild>
            <w:div w:id="12851975">
              <w:marLeft w:val="0"/>
              <w:marRight w:val="0"/>
              <w:marTop w:val="0"/>
              <w:marBottom w:val="0"/>
              <w:divBdr>
                <w:top w:val="none" w:sz="0" w:space="0" w:color="auto"/>
                <w:left w:val="none" w:sz="0" w:space="0" w:color="auto"/>
                <w:bottom w:val="none" w:sz="0" w:space="0" w:color="auto"/>
                <w:right w:val="none" w:sz="0" w:space="0" w:color="auto"/>
              </w:divBdr>
              <w:divsChild>
                <w:div w:id="4125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15575">
      <w:bodyDiv w:val="1"/>
      <w:marLeft w:val="0"/>
      <w:marRight w:val="0"/>
      <w:marTop w:val="0"/>
      <w:marBottom w:val="0"/>
      <w:divBdr>
        <w:top w:val="none" w:sz="0" w:space="0" w:color="auto"/>
        <w:left w:val="none" w:sz="0" w:space="0" w:color="auto"/>
        <w:bottom w:val="none" w:sz="0" w:space="0" w:color="auto"/>
        <w:right w:val="none" w:sz="0" w:space="0" w:color="auto"/>
      </w:divBdr>
      <w:divsChild>
        <w:div w:id="574633628">
          <w:marLeft w:val="0"/>
          <w:marRight w:val="0"/>
          <w:marTop w:val="0"/>
          <w:marBottom w:val="0"/>
          <w:divBdr>
            <w:top w:val="none" w:sz="0" w:space="0" w:color="auto"/>
            <w:left w:val="none" w:sz="0" w:space="0" w:color="auto"/>
            <w:bottom w:val="none" w:sz="0" w:space="0" w:color="auto"/>
            <w:right w:val="none" w:sz="0" w:space="0" w:color="auto"/>
          </w:divBdr>
          <w:divsChild>
            <w:div w:id="654770967">
              <w:marLeft w:val="0"/>
              <w:marRight w:val="0"/>
              <w:marTop w:val="0"/>
              <w:marBottom w:val="0"/>
              <w:divBdr>
                <w:top w:val="none" w:sz="0" w:space="0" w:color="auto"/>
                <w:left w:val="none" w:sz="0" w:space="0" w:color="auto"/>
                <w:bottom w:val="none" w:sz="0" w:space="0" w:color="auto"/>
                <w:right w:val="none" w:sz="0" w:space="0" w:color="auto"/>
              </w:divBdr>
              <w:divsChild>
                <w:div w:id="20445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27726">
      <w:bodyDiv w:val="1"/>
      <w:marLeft w:val="0"/>
      <w:marRight w:val="0"/>
      <w:marTop w:val="0"/>
      <w:marBottom w:val="0"/>
      <w:divBdr>
        <w:top w:val="none" w:sz="0" w:space="0" w:color="auto"/>
        <w:left w:val="none" w:sz="0" w:space="0" w:color="auto"/>
        <w:bottom w:val="none" w:sz="0" w:space="0" w:color="auto"/>
        <w:right w:val="none" w:sz="0" w:space="0" w:color="auto"/>
      </w:divBdr>
      <w:divsChild>
        <w:div w:id="1064453870">
          <w:marLeft w:val="0"/>
          <w:marRight w:val="0"/>
          <w:marTop w:val="0"/>
          <w:marBottom w:val="0"/>
          <w:divBdr>
            <w:top w:val="none" w:sz="0" w:space="0" w:color="auto"/>
            <w:left w:val="none" w:sz="0" w:space="0" w:color="auto"/>
            <w:bottom w:val="none" w:sz="0" w:space="0" w:color="auto"/>
            <w:right w:val="none" w:sz="0" w:space="0" w:color="auto"/>
          </w:divBdr>
          <w:divsChild>
            <w:div w:id="17913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0917">
      <w:bodyDiv w:val="1"/>
      <w:marLeft w:val="0"/>
      <w:marRight w:val="0"/>
      <w:marTop w:val="0"/>
      <w:marBottom w:val="0"/>
      <w:divBdr>
        <w:top w:val="none" w:sz="0" w:space="0" w:color="auto"/>
        <w:left w:val="none" w:sz="0" w:space="0" w:color="auto"/>
        <w:bottom w:val="none" w:sz="0" w:space="0" w:color="auto"/>
        <w:right w:val="none" w:sz="0" w:space="0" w:color="auto"/>
      </w:divBdr>
      <w:divsChild>
        <w:div w:id="1050302462">
          <w:marLeft w:val="0"/>
          <w:marRight w:val="0"/>
          <w:marTop w:val="0"/>
          <w:marBottom w:val="0"/>
          <w:divBdr>
            <w:top w:val="none" w:sz="0" w:space="0" w:color="auto"/>
            <w:left w:val="none" w:sz="0" w:space="0" w:color="auto"/>
            <w:bottom w:val="none" w:sz="0" w:space="0" w:color="auto"/>
            <w:right w:val="none" w:sz="0" w:space="0" w:color="auto"/>
          </w:divBdr>
          <w:divsChild>
            <w:div w:id="707142350">
              <w:marLeft w:val="0"/>
              <w:marRight w:val="0"/>
              <w:marTop w:val="0"/>
              <w:marBottom w:val="0"/>
              <w:divBdr>
                <w:top w:val="none" w:sz="0" w:space="0" w:color="auto"/>
                <w:left w:val="none" w:sz="0" w:space="0" w:color="auto"/>
                <w:bottom w:val="none" w:sz="0" w:space="0" w:color="auto"/>
                <w:right w:val="none" w:sz="0" w:space="0" w:color="auto"/>
              </w:divBdr>
              <w:divsChild>
                <w:div w:id="9200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6203">
      <w:bodyDiv w:val="1"/>
      <w:marLeft w:val="0"/>
      <w:marRight w:val="0"/>
      <w:marTop w:val="0"/>
      <w:marBottom w:val="0"/>
      <w:divBdr>
        <w:top w:val="none" w:sz="0" w:space="0" w:color="auto"/>
        <w:left w:val="none" w:sz="0" w:space="0" w:color="auto"/>
        <w:bottom w:val="none" w:sz="0" w:space="0" w:color="auto"/>
        <w:right w:val="none" w:sz="0" w:space="0" w:color="auto"/>
      </w:divBdr>
      <w:divsChild>
        <w:div w:id="1378624580">
          <w:marLeft w:val="0"/>
          <w:marRight w:val="0"/>
          <w:marTop w:val="0"/>
          <w:marBottom w:val="0"/>
          <w:divBdr>
            <w:top w:val="none" w:sz="0" w:space="0" w:color="auto"/>
            <w:left w:val="none" w:sz="0" w:space="0" w:color="auto"/>
            <w:bottom w:val="none" w:sz="0" w:space="0" w:color="auto"/>
            <w:right w:val="none" w:sz="0" w:space="0" w:color="auto"/>
          </w:divBdr>
          <w:divsChild>
            <w:div w:id="780732876">
              <w:marLeft w:val="0"/>
              <w:marRight w:val="0"/>
              <w:marTop w:val="0"/>
              <w:marBottom w:val="0"/>
              <w:divBdr>
                <w:top w:val="none" w:sz="0" w:space="0" w:color="auto"/>
                <w:left w:val="none" w:sz="0" w:space="0" w:color="auto"/>
                <w:bottom w:val="none" w:sz="0" w:space="0" w:color="auto"/>
                <w:right w:val="none" w:sz="0" w:space="0" w:color="auto"/>
              </w:divBdr>
              <w:divsChild>
                <w:div w:id="3014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816">
      <w:bodyDiv w:val="1"/>
      <w:marLeft w:val="0"/>
      <w:marRight w:val="0"/>
      <w:marTop w:val="0"/>
      <w:marBottom w:val="0"/>
      <w:divBdr>
        <w:top w:val="none" w:sz="0" w:space="0" w:color="auto"/>
        <w:left w:val="none" w:sz="0" w:space="0" w:color="auto"/>
        <w:bottom w:val="none" w:sz="0" w:space="0" w:color="auto"/>
        <w:right w:val="none" w:sz="0" w:space="0" w:color="auto"/>
      </w:divBdr>
      <w:divsChild>
        <w:div w:id="879049264">
          <w:marLeft w:val="0"/>
          <w:marRight w:val="0"/>
          <w:marTop w:val="0"/>
          <w:marBottom w:val="0"/>
          <w:divBdr>
            <w:top w:val="none" w:sz="0" w:space="0" w:color="auto"/>
            <w:left w:val="none" w:sz="0" w:space="0" w:color="auto"/>
            <w:bottom w:val="none" w:sz="0" w:space="0" w:color="auto"/>
            <w:right w:val="none" w:sz="0" w:space="0" w:color="auto"/>
          </w:divBdr>
          <w:divsChild>
            <w:div w:id="142241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5744">
      <w:bodyDiv w:val="1"/>
      <w:marLeft w:val="0"/>
      <w:marRight w:val="0"/>
      <w:marTop w:val="0"/>
      <w:marBottom w:val="0"/>
      <w:divBdr>
        <w:top w:val="none" w:sz="0" w:space="0" w:color="auto"/>
        <w:left w:val="none" w:sz="0" w:space="0" w:color="auto"/>
        <w:bottom w:val="none" w:sz="0" w:space="0" w:color="auto"/>
        <w:right w:val="none" w:sz="0" w:space="0" w:color="auto"/>
      </w:divBdr>
      <w:divsChild>
        <w:div w:id="1860699750">
          <w:marLeft w:val="0"/>
          <w:marRight w:val="0"/>
          <w:marTop w:val="0"/>
          <w:marBottom w:val="0"/>
          <w:divBdr>
            <w:top w:val="none" w:sz="0" w:space="0" w:color="auto"/>
            <w:left w:val="none" w:sz="0" w:space="0" w:color="auto"/>
            <w:bottom w:val="none" w:sz="0" w:space="0" w:color="auto"/>
            <w:right w:val="none" w:sz="0" w:space="0" w:color="auto"/>
          </w:divBdr>
          <w:divsChild>
            <w:div w:id="1022584879">
              <w:marLeft w:val="0"/>
              <w:marRight w:val="0"/>
              <w:marTop w:val="0"/>
              <w:marBottom w:val="0"/>
              <w:divBdr>
                <w:top w:val="none" w:sz="0" w:space="0" w:color="auto"/>
                <w:left w:val="none" w:sz="0" w:space="0" w:color="auto"/>
                <w:bottom w:val="none" w:sz="0" w:space="0" w:color="auto"/>
                <w:right w:val="none" w:sz="0" w:space="0" w:color="auto"/>
              </w:divBdr>
              <w:divsChild>
                <w:div w:id="21616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46113">
      <w:bodyDiv w:val="1"/>
      <w:marLeft w:val="0"/>
      <w:marRight w:val="0"/>
      <w:marTop w:val="0"/>
      <w:marBottom w:val="0"/>
      <w:divBdr>
        <w:top w:val="none" w:sz="0" w:space="0" w:color="auto"/>
        <w:left w:val="none" w:sz="0" w:space="0" w:color="auto"/>
        <w:bottom w:val="none" w:sz="0" w:space="0" w:color="auto"/>
        <w:right w:val="none" w:sz="0" w:space="0" w:color="auto"/>
      </w:divBdr>
      <w:divsChild>
        <w:div w:id="1017661582">
          <w:marLeft w:val="0"/>
          <w:marRight w:val="0"/>
          <w:marTop w:val="0"/>
          <w:marBottom w:val="0"/>
          <w:divBdr>
            <w:top w:val="none" w:sz="0" w:space="0" w:color="auto"/>
            <w:left w:val="none" w:sz="0" w:space="0" w:color="auto"/>
            <w:bottom w:val="none" w:sz="0" w:space="0" w:color="auto"/>
            <w:right w:val="none" w:sz="0" w:space="0" w:color="auto"/>
          </w:divBdr>
          <w:divsChild>
            <w:div w:id="647051273">
              <w:marLeft w:val="0"/>
              <w:marRight w:val="0"/>
              <w:marTop w:val="0"/>
              <w:marBottom w:val="0"/>
              <w:divBdr>
                <w:top w:val="none" w:sz="0" w:space="0" w:color="auto"/>
                <w:left w:val="none" w:sz="0" w:space="0" w:color="auto"/>
                <w:bottom w:val="none" w:sz="0" w:space="0" w:color="auto"/>
                <w:right w:val="none" w:sz="0" w:space="0" w:color="auto"/>
              </w:divBdr>
              <w:divsChild>
                <w:div w:id="1152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gtslearning-courses.net/mod/lesson/view.php?id=2491" TargetMode="External"/><Relationship Id="rId18" Type="http://schemas.openxmlformats.org/officeDocument/2006/relationships/image" Target="media/image7.jpeg"/><Relationship Id="rId26" Type="http://schemas.openxmlformats.org/officeDocument/2006/relationships/hyperlink" Target="http://www.gtslearning-courses.net/mod/lesson/view.php?id=2531" TargetMode="External"/><Relationship Id="rId39"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hyperlink" Target="http://www.gtslearning-courses.net/mod/lesson/view.php?id=2507" TargetMode="External"/><Relationship Id="rId34" Type="http://schemas.openxmlformats.org/officeDocument/2006/relationships/image" Target="media/image16.jpeg"/><Relationship Id="rId42"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www.gtslearning-courses.net/mod/lesson/view.php?id=2479"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5.jpeg"/><Relationship Id="rId38" Type="http://schemas.openxmlformats.org/officeDocument/2006/relationships/hyperlink" Target="http://www.gtslearning-courses.net/mod/lesson/view.php?id=2467"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gtslearning-courses.net/mod/lesson/view.php?id=2467" TargetMode="External"/><Relationship Id="rId29" Type="http://schemas.openxmlformats.org/officeDocument/2006/relationships/hyperlink" Target="http://www.gtslearning-courses.net/mod/lesson/view.php?id=2487"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gtslearning-courses.net/mod/lesson/view.php?id=2523" TargetMode="External"/><Relationship Id="rId32" Type="http://schemas.openxmlformats.org/officeDocument/2006/relationships/image" Target="media/image14.jpeg"/><Relationship Id="rId37" Type="http://schemas.openxmlformats.org/officeDocument/2006/relationships/hyperlink" Target="http://www.gtslearning-courses.net/mod/lesson/view.php?id=2539"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gtsgo.to/cto60"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7.jpeg"/><Relationship Id="rId10" Type="http://schemas.openxmlformats.org/officeDocument/2006/relationships/hyperlink" Target="http://www.gtslearning-courses.net/mod/lesson/view.php?id=2527" TargetMode="External"/><Relationship Id="rId19" Type="http://schemas.openxmlformats.org/officeDocument/2006/relationships/image" Target="media/image8.jpeg"/><Relationship Id="rId31"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gtslearning-courses.net/mod/lesson/view.php?id=2467" TargetMode="External"/><Relationship Id="rId22" Type="http://schemas.openxmlformats.org/officeDocument/2006/relationships/hyperlink" Target="http://www.gtslearning-courses.net/mod/lesson/view.php?id=2515" TargetMode="External"/><Relationship Id="rId27" Type="http://schemas.openxmlformats.org/officeDocument/2006/relationships/hyperlink" Target="http://www.gtslearning-courses.net/mod/lesson/view.php?id=2487" TargetMode="External"/><Relationship Id="rId30" Type="http://schemas.openxmlformats.org/officeDocument/2006/relationships/image" Target="media/image12.jpeg"/><Relationship Id="rId35" Type="http://schemas.openxmlformats.org/officeDocument/2006/relationships/hyperlink" Target="http://www.gtslearning-courses.net/mod/lesson/view.php?id=2467" TargetMode="External"/><Relationship Id="rId43"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3F6FECD9FE45278D745ADE1D0CD315"/>
        <w:category>
          <w:name w:val="General"/>
          <w:gallery w:val="placeholder"/>
        </w:category>
        <w:types>
          <w:type w:val="bbPlcHdr"/>
        </w:types>
        <w:behaviors>
          <w:behavior w:val="content"/>
        </w:behaviors>
        <w:guid w:val="{C650D538-2F59-45E3-BC8C-1691D8706A91}"/>
      </w:docPartPr>
      <w:docPartBody>
        <w:p w:rsidR="00000000" w:rsidRDefault="002F5ACF" w:rsidP="002F5ACF">
          <w:pPr>
            <w:pStyle w:val="3B3F6FECD9FE45278D745ADE1D0CD31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CF"/>
    <w:rsid w:val="00014DF2"/>
    <w:rsid w:val="002F5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3F6FECD9FE45278D745ADE1D0CD315">
    <w:name w:val="3B3F6FECD9FE45278D745ADE1D0CD315"/>
    <w:rsid w:val="002F5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24</Pages>
  <Words>6192</Words>
  <Characters>35299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2017-12-27T12:34:00Z</dcterms:created>
  <dcterms:modified xsi:type="dcterms:W3CDTF">2017-12-27T12:50:00Z</dcterms:modified>
</cp:coreProperties>
</file>